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for</w:t>
      </w:r>
      <w:proofErr w:type="gramEnd"/>
      <w:r w:rsidRPr="001F6A9A">
        <w:rPr>
          <w:rFonts w:eastAsiaTheme="minorEastAsia" w:cs="Times New Roman"/>
          <w:lang w:eastAsia="ja-JP"/>
        </w:rPr>
        <w:t xml:space="preserve">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in</w:t>
      </w:r>
      <w:proofErr w:type="gramEnd"/>
      <w:r w:rsidRPr="001F6A9A">
        <w:rPr>
          <w:rFonts w:eastAsiaTheme="minorEastAsia" w:cs="Times New Roman"/>
          <w:lang w:eastAsia="ja-JP"/>
        </w:rPr>
        <w:t xml:space="preserve">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footerReference w:type="first" r:id="rId11"/>
          <w:pgSz w:w="12240" w:h="15840"/>
          <w:pgMar w:top="1440" w:right="1440" w:bottom="1440" w:left="1440" w:header="720" w:footer="720" w:gutter="0"/>
          <w:cols w:space="720"/>
          <w:titlePg/>
        </w:sectPr>
      </w:pPr>
    </w:p>
    <w:p w14:paraId="0176AE22" w14:textId="0668FBC6" w:rsidR="000B069B" w:rsidRDefault="000B069B" w:rsidP="000B069B">
      <w:pPr>
        <w:pStyle w:val="Heading1"/>
      </w:pPr>
      <w:r>
        <w:lastRenderedPageBreak/>
        <w:t>Abstract</w:t>
      </w:r>
    </w:p>
    <w:p w14:paraId="410308CC" w14:textId="77777777" w:rsidR="000B069B" w:rsidRDefault="000B069B" w:rsidP="000B069B">
      <w:r>
        <w:t>The long-term carbon balance of the agricultural Midwestern United States will depend on the interactions between climate, land use decisions, plant biology, and biogeochemistry. In agricultural systems, C storage is fully determined by belowground pools, so it is vital to understand the links between root placement and C status under a variety of potential future conditions and land use types. I considered three such links: the long-term trajectory of soil C in a conventional maize-soybean rotation subjected to climate change, the potentially major increase in root C inputs associated with a change from row crops to high-yielding perennial grasses (</w:t>
      </w:r>
      <w:r>
        <w:rPr>
          <w:i/>
        </w:rPr>
        <w:t>Miscanthus</w:t>
      </w:r>
      <w:r>
        <w:t xml:space="preserve"> </w:t>
      </w:r>
      <m:oMath>
        <m:r>
          <w:rPr>
            <w:rFonts w:ascii="Cambria Math" w:hAnsi="Cambria Math"/>
          </w:rPr>
          <m:t>×</m:t>
        </m:r>
      </m:oMath>
      <w:r>
        <w:t xml:space="preserve"> </w:t>
      </w:r>
      <w:r>
        <w:rPr>
          <w:i/>
        </w:rPr>
        <w:t>giganteus</w:t>
      </w:r>
      <w:r>
        <w:t xml:space="preserve"> and </w:t>
      </w:r>
      <w:r>
        <w:rPr>
          <w:i/>
        </w:rPr>
        <w:t>Panicum virgatum</w:t>
      </w:r>
      <w:r>
        <w:t>), and the taxonomic partitioning of vertical niche space in a restored prairie.</w:t>
      </w:r>
    </w:p>
    <w:p w14:paraId="2C7547AA" w14:textId="706D643D" w:rsidR="000B069B" w:rsidRDefault="000B069B" w:rsidP="000B069B">
      <w:pPr>
        <w:pStyle w:val="BodyText"/>
      </w:pPr>
      <w:r>
        <w:t>To determine the effect of climate change on soil C in conventional row crop agriculture, I measured root and soil respiration under soybeans and maize gro</w:t>
      </w:r>
      <w:r w:rsidR="004F6EA0">
        <w:t>wn under elevated temperature (</w:t>
      </w:r>
      <w:r>
        <w:t>ambient + ~2 °C) and elevated CO2 (+200 ppm) for three years, then used a process-based ecosystem model (DayCent) to extend these observations and infer long-term changes in soil C. Heating and CO2 both increased microbial respiration by ~20%, and heating reduced root respiration by ~25%. Particulate organic matter was lower in elevated CO2 plots, possibly indicating a CO2 priming effect on the loss of old soil carbon. DayCent results agreed with heated-plot observations but did not resolve the speculated CO2 priming effect, because the model has no mechanism to simulate priming. Over the next several deca</w:t>
      </w:r>
      <w:r w:rsidR="00FF50A7">
        <w:t>des, I predict a substantial los</w:t>
      </w:r>
      <w:r>
        <w:t>s of C from agricultural soils.</w:t>
      </w:r>
    </w:p>
    <w:p w14:paraId="2A4B03A0" w14:textId="77777777" w:rsidR="000B069B" w:rsidRDefault="000B069B" w:rsidP="000B069B">
      <w:pPr>
        <w:pStyle w:val="BodyText"/>
      </w:pPr>
      <w:r>
        <w:t xml:space="preserve">To clarify differences in root architecture between several potential biofuel crops, I collected minirhizotron images from 0-100 cm depth over five growing seasons from a maize-maize-soybean row crop rotation and from three perennial grasses. I developed a Bayesian </w:t>
      </w:r>
      <w:r>
        <w:lastRenderedPageBreak/>
        <w:t>statistical model that accounts for near-surface underdetection effects and correctly handles the frequent zero counts typical of minirhizotron data. The model performed well against direct measurements from deep cores and allowed improved inferences about the amount of root allocated to each soil layer and how it changes through time. Mature perennial crops showed little change in relative allocation through time, but total root volume of perennial grasses increased dramatically from 2010 to 2014 and showed little change during a historic drought in 2012, implying that these large, deep root ssytems confer drought tolerance. By growing exceptionally large, fine, highly-dispersed root systems that sent substantial amounts of C into very deep soil, land use conversion from row crops to perennial grass biofuels is likely to create a large and persistent C sink.</w:t>
      </w:r>
    </w:p>
    <w:p w14:paraId="1AD6D3D0" w14:textId="77777777" w:rsidR="000B069B" w:rsidRDefault="000B069B" w:rsidP="000B069B">
      <w:pPr>
        <w:pStyle w:val="BodyText"/>
      </w:pPr>
      <w:r>
        <w:t xml:space="preserve">To learn how species arrange themselves in space within complex communities and infer their roles in C cycling, I used a DNA metabarcoding approach to identify the </w:t>
      </w:r>
      <w:r>
        <w:rPr>
          <w:i/>
        </w:rPr>
        <w:t>ITS2</w:t>
      </w:r>
      <w:r>
        <w:t xml:space="preserve"> sequences of taxa present in mixed root samples from verying depths (0-10, 10-30, 30-50, 50-75, 75-100 cm) in a restored prairie and looked for evidence of taxonomic partitioning. Spatial patterning was strongest between functional groups, with the prevalence of grasses increasing and of forbs decreasing with depth. Pairs of taxa with one from Asteraceae and one from Poaceae tended to co-occur with each other less often than expected by chance (spatial segregation), while most other pairs of taxa were found to co-occur randomly or positively, indicating that there is little spatial partitioning at this site other than the depth of grass roots. This may indicate that grass roots are disrproportionately important for deep-soil functions tht affect the resilience of the whole ecosystem, such as water uptake, N leaching prevention, and C storage.</w:t>
      </w:r>
    </w:p>
    <w:p w14:paraId="6F048692" w14:textId="77777777" w:rsidR="0078289A" w:rsidRDefault="000B069B" w:rsidP="00451560">
      <w:pPr>
        <w:pStyle w:val="BodyText"/>
        <w:sectPr w:rsidR="0078289A" w:rsidSect="0093232B">
          <w:pgSz w:w="12240" w:h="15840"/>
          <w:pgMar w:top="1440" w:right="1440" w:bottom="1440" w:left="1440" w:header="720" w:footer="720" w:gutter="0"/>
          <w:pgNumType w:fmt="lowerRoman"/>
          <w:cols w:space="720"/>
        </w:sectPr>
      </w:pPr>
      <w:r>
        <w:t xml:space="preserve">Overall, this research highlights that business as usual will probably not be a tenable response to climate change and that a shift from row cropping toward perennial grass biofuel </w:t>
      </w:r>
      <w:r>
        <w:lastRenderedPageBreak/>
        <w:t>systems, either in the form of high-yield monocultures or as low-input high-diversity systems, is likely to promote C storage. However, the time horizons required for significant C storage are long and policies intended to promote it will need to provide incentives are stable and structured for long-term effectiveness.</w:t>
      </w:r>
    </w:p>
    <w:p w14:paraId="7F35E323" w14:textId="6AE2FA2E" w:rsidR="0093232B" w:rsidRDefault="00B573F4" w:rsidP="0093232B">
      <w:pPr>
        <w:pStyle w:val="Heading1"/>
      </w:pPr>
      <w:r>
        <w:lastRenderedPageBreak/>
        <w:t>Table o</w:t>
      </w:r>
      <w:r w:rsidR="0093232B">
        <w:t>f Contents</w:t>
      </w:r>
    </w:p>
    <w:p w14:paraId="5157B11F" w14:textId="55617E72" w:rsidR="0093232B" w:rsidRDefault="0093232B" w:rsidP="0093232B">
      <w:pPr>
        <w:ind w:firstLine="0"/>
      </w:pPr>
      <w:r>
        <w:t>CHAPTER 1: Introduction………………………………………………………………</w:t>
      </w:r>
      <w:r>
        <w:t>………..</w:t>
      </w:r>
      <w:r>
        <w:t>1</w:t>
      </w:r>
    </w:p>
    <w:p w14:paraId="2C32D265" w14:textId="6D738081" w:rsidR="0093232B" w:rsidRDefault="0093232B" w:rsidP="0093232B">
      <w:pPr>
        <w:ind w:firstLine="0"/>
      </w:pPr>
      <w:r>
        <w:t>CHAPTER 2: Elevated CO</w:t>
      </w:r>
      <w:r>
        <w:rPr>
          <w:vertAlign w:val="subscript"/>
        </w:rPr>
        <w:t>2</w:t>
      </w:r>
      <w:r>
        <w:t xml:space="preserve"> and temperature increase soil C losses from a soybean-maize ecosystem……………………………………………………………………………</w:t>
      </w:r>
      <w:r w:rsidR="00C6320B">
        <w:t>………..</w:t>
      </w:r>
      <w:r>
        <w:t>…</w:t>
      </w:r>
      <w:r w:rsidR="00C6320B">
        <w:t>.</w:t>
      </w:r>
      <w:r w:rsidR="00236557">
        <w:t>10</w:t>
      </w:r>
    </w:p>
    <w:p w14:paraId="34BE4841" w14:textId="6A377AEB" w:rsidR="0093232B" w:rsidRDefault="0093232B" w:rsidP="0093232B">
      <w:pPr>
        <w:ind w:firstLine="0"/>
      </w:pPr>
      <w:r>
        <w:t xml:space="preserve">CHAPTER 3: Root volume distribution of maturing perennial grasses revealed by correcting for minirhizotron surface </w:t>
      </w:r>
      <w:proofErr w:type="gramStart"/>
      <w:r>
        <w:t>effects</w:t>
      </w:r>
      <w:proofErr w:type="gramEnd"/>
      <w:r>
        <w:t>…………………………………………</w:t>
      </w:r>
      <w:r w:rsidR="00C6320B">
        <w:t>………………………</w:t>
      </w:r>
      <w:r>
        <w:t>…</w:t>
      </w:r>
      <w:r w:rsidR="00C6320B">
        <w:t>.</w:t>
      </w:r>
      <w:r w:rsidR="00B573F4">
        <w:t>60</w:t>
      </w:r>
    </w:p>
    <w:p w14:paraId="02E6BE1C" w14:textId="2A40049F" w:rsidR="0093232B" w:rsidRDefault="0093232B" w:rsidP="0093232B">
      <w:pPr>
        <w:ind w:firstLine="0"/>
      </w:pPr>
      <w:r>
        <w:t xml:space="preserve">CHAPTER 4: </w:t>
      </w:r>
      <w:r w:rsidRPr="00B75331">
        <w:t>Molecular analysis shows taxonomic partitioning of root placement by depth in a prairie plant community</w:t>
      </w:r>
      <w:r w:rsidR="00B573F4">
        <w:t>…</w:t>
      </w:r>
      <w:r w:rsidR="00C6320B">
        <w:t>……………………………………………………………………...</w:t>
      </w:r>
      <w:r w:rsidR="00B573F4">
        <w:t>101</w:t>
      </w:r>
    </w:p>
    <w:p w14:paraId="6EBB7504" w14:textId="5FCE3279" w:rsidR="00084597" w:rsidRDefault="0093232B" w:rsidP="0093232B">
      <w:pPr>
        <w:ind w:firstLine="0"/>
        <w:sectPr w:rsidR="00084597" w:rsidSect="0093232B">
          <w:pgSz w:w="12240" w:h="15840"/>
          <w:pgMar w:top="1440" w:right="1440" w:bottom="1440" w:left="1440" w:header="720" w:footer="720" w:gutter="0"/>
          <w:pgNumType w:fmt="lowerRoman"/>
          <w:cols w:space="720"/>
        </w:sectPr>
      </w:pPr>
      <w:r>
        <w:t>CHAPTER 5: Conclusion…………………………………………………………………</w:t>
      </w:r>
      <w:r w:rsidR="00C6320B">
        <w:t>……</w:t>
      </w:r>
      <w:r w:rsidR="00B573F4">
        <w:t>135</w:t>
      </w: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t>
      </w:r>
      <w:proofErr w:type="gramStart"/>
      <w:r>
        <w:t>well-tested</w:t>
      </w:r>
      <w:proofErr w:type="gramEnd"/>
      <w:r>
        <w:t xml:space="preserve">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r>
        <w:t>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 xml:space="preserve">Anderson-Teixeira, K. J., and E. H. DeLucia. 2011. The greenhouse gas value of ecosystems. </w:t>
      </w:r>
      <w:proofErr w:type="gramStart"/>
      <w:r>
        <w:t>Global Change Biology 17:425–438.</w:t>
      </w:r>
      <w:proofErr w:type="gramEnd"/>
    </w:p>
    <w:p w14:paraId="01153DE3" w14:textId="65DB3E4A" w:rsidR="00AC419F" w:rsidRDefault="00AC419F">
      <w:pPr>
        <w:pStyle w:val="Bibliography"/>
      </w:pPr>
      <w:proofErr w:type="gramStart"/>
      <w:r>
        <w:t>Anderson-Teixeira, K. J., Duval, B. D., Long, S. P., and E. H. DeLucia.</w:t>
      </w:r>
      <w:proofErr w:type="gramEnd"/>
      <w:r>
        <w:t xml:space="preserve"> 2012. </w:t>
      </w:r>
      <w:r w:rsidRPr="00AC419F">
        <w:t>Biofuels on the landscape: Is “land sharing” preferable to “land sparing”?</w:t>
      </w:r>
      <w:r>
        <w:t xml:space="preserve"> </w:t>
      </w:r>
      <w:proofErr w:type="gramStart"/>
      <w:r>
        <w:t>Ecological Applications 22:2035–2048.</w:t>
      </w:r>
      <w:proofErr w:type="gramEnd"/>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93232B">
          <w:pgSz w:w="12240" w:h="15840"/>
          <w:pgMar w:top="1440" w:right="1440" w:bottom="1440" w:left="1440" w:header="720" w:footer="720" w:gutter="0"/>
          <w:pgNumType w:start="1"/>
          <w:cols w:space="720"/>
        </w:sectPr>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73EE44F0" w:rsidR="0078605E" w:rsidRDefault="00C64F3C" w:rsidP="00C64F3C">
      <w:pPr>
        <w:pStyle w:val="Heading1"/>
      </w:pPr>
      <w:r>
        <w:t>Elevated CO</w:t>
      </w:r>
      <w:r>
        <w:rPr>
          <w:vertAlign w:val="subscript"/>
        </w:rPr>
        <w:t>2</w:t>
      </w:r>
      <w:r>
        <w:t xml:space="preserve"> and temperature increase soil C losses from a soybean-maize ecosystem</w:t>
      </w:r>
      <w:r w:rsidR="002E39A4">
        <w:rPr>
          <w:rStyle w:val="FootnoteReference"/>
        </w:rPr>
        <w:footnoteReference w:id="1"/>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w:t>
      </w:r>
      <w:r>
        <w:lastRenderedPageBreak/>
        <w:t>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w:t>
      </w:r>
      <w:proofErr w:type="gramStart"/>
      <w:r>
        <w:t>long term</w:t>
      </w:r>
      <w:proofErr w:type="gramEnd"/>
      <w:r>
        <w:t xml:space="preserve"> declines in the amount of carbon stored in agricultural soils.</w:t>
      </w:r>
    </w:p>
    <w:p w14:paraId="133C1C54"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7" w:name="materials-and-methods"/>
      <w:bookmarkEnd w:id="7"/>
      <w:r>
        <w:t>Materials and methods</w:t>
      </w:r>
    </w:p>
    <w:p w14:paraId="2B94E98E" w14:textId="77777777" w:rsidR="00C64F3C" w:rsidRDefault="00C64F3C" w:rsidP="00C64F3C">
      <w:pPr>
        <w:pStyle w:val="Heading3"/>
      </w:pPr>
      <w:bookmarkStart w:id="8" w:name="site-description"/>
      <w:bookmarkEnd w:id="8"/>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9" w:name="elevated-co2-and-temperature-treatments"/>
      <w:bookmarkEnd w:id="9"/>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0" w:name="measurement-of-soil-properties-and-co2-e"/>
      <w:bookmarkEnd w:id="10"/>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t>
      </w:r>
      <w:proofErr w:type="gramStart"/>
      <w:r>
        <w:t>where</w:t>
      </w:r>
      <w:proofErr w:type="gramEnd"/>
      <w:r>
        <w:t xml:space="preserv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w:t>
      </w:r>
      <w:proofErr w:type="gramStart"/>
      <w:r>
        <w:t>-[</w:t>
      </w:r>
      <w:proofErr w:type="gramEnd"/>
      <w:r>
        <w:t>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w:t>
      </w:r>
      <w:proofErr w:type="gramStart"/>
      <w:r>
        <w:t>µm nylon</w:t>
      </w:r>
      <w:proofErr w:type="gramEnd"/>
      <w:r>
        <w:t xml:space="preserve">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1" w:name="statistical-analysis"/>
      <w:bookmarkEnd w:id="11"/>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2" w:name="modeling-of-soil-respiration-and-soil-or"/>
      <w:bookmarkEnd w:id="12"/>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w:t>
      </w:r>
      <w:proofErr w:type="gramStart"/>
      <w:r>
        <w:t>temperature</w:t>
      </w:r>
      <w:proofErr w:type="gramEnd"/>
      <w:r>
        <w:t xml:space="preserv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xml:space="preserve">,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w:t>
      </w:r>
      <w:proofErr w:type="gramStart"/>
      <w:r>
        <w:t>steady-state</w:t>
      </w:r>
      <w:proofErr w:type="gramEnd"/>
      <w:r>
        <w:t xml:space="preserv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xml:space="preserve">. This management schedule was continued though 1999, </w:t>
      </w:r>
      <w:proofErr w:type="gramStart"/>
      <w:r>
        <w:t>then</w:t>
      </w:r>
      <w:proofErr w:type="gramEnd"/>
      <w:r>
        <w:t xml:space="preserve">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3" w:name="results"/>
      <w:bookmarkEnd w:id="13"/>
      <w:r>
        <w:lastRenderedPageBreak/>
        <w:t>Results</w:t>
      </w:r>
    </w:p>
    <w:p w14:paraId="15FEC448" w14:textId="77777777" w:rsidR="00C64F3C" w:rsidRDefault="00C64F3C" w:rsidP="00C64F3C">
      <w:pPr>
        <w:pStyle w:val="Heading3"/>
      </w:pPr>
      <w:bookmarkStart w:id="14" w:name="temperature-and-co2-manipulation"/>
      <w:bookmarkEnd w:id="14"/>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5" w:name="soil-respiration"/>
      <w:bookmarkEnd w:id="15"/>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6" w:name="particulate-organic-matter"/>
      <w:bookmarkEnd w:id="16"/>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w:t>
      </w:r>
      <w:proofErr w:type="gramStart"/>
      <w:r>
        <w:t>588 ±</w:t>
      </w:r>
      <w:proofErr w:type="gramEnd"/>
      <w:r>
        <w:t xml:space="preserve">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7" w:name="daycent-model"/>
      <w:bookmarkEnd w:id="17"/>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4"/>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5"/>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w:t>
      </w:r>
      <w:proofErr w:type="gramStart"/>
      <w:r>
        <w:t>day</w:t>
      </w:r>
      <w:proofErr w:type="gramEnd"/>
      <w:r>
        <w:t>.</w:t>
      </w:r>
    </w:p>
    <w:p w14:paraId="6889EF15" w14:textId="77777777" w:rsidR="00C64F3C" w:rsidRDefault="00C64F3C" w:rsidP="00C64F3C">
      <w:pPr>
        <w:sectPr w:rsidR="00C64F3C" w:rsidSect="00590496">
          <w:footerReference w:type="default" r:id="rId16"/>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7"/>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8"/>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9"/>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20"/>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1"/>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 xml:space="preserve">Figure 4: Particulate organic matter carbon (POM-C) in the top 30 cm of soil at SoyFACE, sampled in spring of 2009 (a), 2010 (b), 2011 (c) and at the end of the experiment in fall 2011 (d). Boxes cover the estimated interquartile range of each </w:t>
      </w:r>
      <w:proofErr w:type="gramStart"/>
      <w:r>
        <w:t>group,</w:t>
      </w:r>
      <w:proofErr w:type="gramEnd"/>
      <w:r>
        <w:t xml:space="preserve"> whiskers extend to the smaller of max/min or 1.5 IQR.</w:t>
      </w:r>
    </w:p>
    <w:p w14:paraId="77233698" w14:textId="77777777" w:rsidR="00C64F3C" w:rsidRDefault="00C64F3C" w:rsidP="00C64F3C">
      <w:pPr>
        <w:sectPr w:rsidR="00C64F3C" w:rsidSect="00590496">
          <w:footerReference w:type="default" r:id="rId22"/>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3"/>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xml:space="preserve">) predicted by </w:t>
      </w:r>
      <w:proofErr w:type="gramStart"/>
      <w:r>
        <w:t>DayCent in the top 20 cm of SoyFACE soil.</w:t>
      </w:r>
      <w:proofErr w:type="gramEnd"/>
    </w:p>
    <w:p w14:paraId="1938CF2C"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337095B0" w14:textId="77777777" w:rsidR="00C64F3C" w:rsidRDefault="00C64F3C" w:rsidP="00C64F3C">
      <w:pPr>
        <w:pStyle w:val="Heading2"/>
      </w:pPr>
      <w:bookmarkStart w:id="18" w:name="discussion"/>
      <w:bookmarkEnd w:id="18"/>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19" w:name="acknowledgements"/>
      <w:bookmarkEnd w:id="19"/>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proofErr w:type="gramStart"/>
      <w:r>
        <w:lastRenderedPageBreak/>
        <w:t>Portions of this research were funded by the US Department of Energy’s National Institute</w:t>
      </w:r>
      <w:proofErr w:type="gramEnd"/>
      <w:r>
        <w:t xml:space="preserve"> for Climatic Change Research.</w:t>
      </w:r>
    </w:p>
    <w:p w14:paraId="732D2EFF"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770EC3E" w14:textId="77777777" w:rsidR="00C64F3C" w:rsidRDefault="00C64F3C" w:rsidP="00C64F3C">
      <w:pPr>
        <w:pStyle w:val="Heading2"/>
      </w:pPr>
      <w:bookmarkStart w:id="20" w:name="appendix-1-daycent-model-fit-evaluation"/>
      <w:bookmarkEnd w:id="20"/>
      <w:r>
        <w:lastRenderedPageBreak/>
        <w:t>Appendix 1: DayCent model fit evaluation</w:t>
      </w:r>
    </w:p>
    <w:p w14:paraId="3223C6E3" w14:textId="77777777" w:rsidR="00C64F3C" w:rsidRDefault="00C64F3C" w:rsidP="00C64F3C">
      <w:pPr>
        <w:pStyle w:val="Heading3"/>
      </w:pPr>
      <w:bookmarkStart w:id="21" w:name="data-availability"/>
      <w:bookmarkEnd w:id="21"/>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proofErr w:type="gramStart"/>
            <w:r>
              <w:t>sitepar.in</w:t>
            </w:r>
            <w:proofErr w:type="gramEnd"/>
          </w:p>
        </w:tc>
        <w:tc>
          <w:tcPr>
            <w:tcW w:w="0" w:type="auto"/>
          </w:tcPr>
          <w:p w14:paraId="1B26DFD1" w14:textId="77777777" w:rsidR="00C64F3C" w:rsidRDefault="00C64F3C" w:rsidP="000C2BBC">
            <w:pPr>
              <w:pStyle w:val="Compact"/>
            </w:pPr>
            <w:proofErr w:type="gramStart"/>
            <w:r>
              <w:t>watertable</w:t>
            </w:r>
            <w:proofErr w:type="gramEnd"/>
            <w:r>
              <w:t>[1-5]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proofErr w:type="gramStart"/>
            <w:r>
              <w:t>sitepar.in</w:t>
            </w:r>
            <w:proofErr w:type="gramEnd"/>
          </w:p>
        </w:tc>
        <w:tc>
          <w:tcPr>
            <w:tcW w:w="0" w:type="auto"/>
          </w:tcPr>
          <w:p w14:paraId="695A50A2" w14:textId="77777777" w:rsidR="00C64F3C" w:rsidRDefault="00C64F3C" w:rsidP="000C2BBC">
            <w:pPr>
              <w:pStyle w:val="Compact"/>
            </w:pPr>
            <w:proofErr w:type="gramStart"/>
            <w:r>
              <w:t>netm</w:t>
            </w:r>
            <w:proofErr w:type="gramEnd"/>
            <w:r>
              <w:t>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proofErr w:type="gramStart"/>
            <w:r>
              <w:t>fix.100</w:t>
            </w:r>
            <w:proofErr w:type="gramEnd"/>
          </w:p>
        </w:tc>
        <w:tc>
          <w:tcPr>
            <w:tcW w:w="0" w:type="auto"/>
          </w:tcPr>
          <w:p w14:paraId="21E63FCB" w14:textId="77777777" w:rsidR="00C64F3C" w:rsidRDefault="00C64F3C" w:rsidP="000C2BBC">
            <w:pPr>
              <w:pStyle w:val="Compact"/>
            </w:pPr>
            <w:proofErr w:type="gramStart"/>
            <w:r>
              <w:t>CO2PPM(</w:t>
            </w:r>
            <w:proofErr w:type="gramEnd"/>
            <w:r>
              <w:t>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proofErr w:type="gramStart"/>
            <w:r>
              <w:t>fix.100</w:t>
            </w:r>
            <w:proofErr w:type="gramEnd"/>
          </w:p>
        </w:tc>
        <w:tc>
          <w:tcPr>
            <w:tcW w:w="0" w:type="auto"/>
          </w:tcPr>
          <w:p w14:paraId="56A8F8C1" w14:textId="77777777" w:rsidR="00C64F3C" w:rsidRDefault="00C64F3C" w:rsidP="000C2BBC">
            <w:pPr>
              <w:pStyle w:val="Compact"/>
            </w:pPr>
            <w:proofErr w:type="gramStart"/>
            <w:r>
              <w:t>CO2PPM(</w:t>
            </w:r>
            <w:proofErr w:type="gramEnd"/>
            <w:r>
              <w:t>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proofErr w:type="gramStart"/>
            <w:r>
              <w:t>fix.100</w:t>
            </w:r>
            <w:proofErr w:type="gramEnd"/>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proofErr w:type="gramStart"/>
            <w:r>
              <w:t>fix.100</w:t>
            </w:r>
            <w:proofErr w:type="gramEnd"/>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proofErr w:type="gramStart"/>
            <w:r>
              <w:t>fix.100</w:t>
            </w:r>
            <w:proofErr w:type="gramEnd"/>
          </w:p>
        </w:tc>
        <w:tc>
          <w:tcPr>
            <w:tcW w:w="0" w:type="auto"/>
          </w:tcPr>
          <w:p w14:paraId="770D76F0" w14:textId="77777777" w:rsidR="00C64F3C" w:rsidRDefault="00C64F3C" w:rsidP="000C2BBC">
            <w:pPr>
              <w:pStyle w:val="Compact"/>
            </w:pPr>
            <w:proofErr w:type="gramStart"/>
            <w:r>
              <w:t>DEC5(</w:t>
            </w:r>
            <w:proofErr w:type="gramEnd"/>
            <w:r>
              <w:t>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proofErr w:type="gramStart"/>
            <w:r>
              <w:t>fix.100</w:t>
            </w:r>
            <w:proofErr w:type="gramEnd"/>
          </w:p>
        </w:tc>
        <w:tc>
          <w:tcPr>
            <w:tcW w:w="0" w:type="auto"/>
          </w:tcPr>
          <w:p w14:paraId="4B7CBFA1" w14:textId="77777777" w:rsidR="00C64F3C" w:rsidRDefault="00C64F3C" w:rsidP="000C2BBC">
            <w:pPr>
              <w:pStyle w:val="Compact"/>
            </w:pPr>
            <w:proofErr w:type="gramStart"/>
            <w:r>
              <w:t>DEC5(</w:t>
            </w:r>
            <w:proofErr w:type="gramEnd"/>
            <w:r>
              <w:t>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proofErr w:type="gramStart"/>
            <w:r>
              <w:t>fix.100</w:t>
            </w:r>
            <w:proofErr w:type="gramEnd"/>
          </w:p>
        </w:tc>
        <w:tc>
          <w:tcPr>
            <w:tcW w:w="0" w:type="auto"/>
          </w:tcPr>
          <w:p w14:paraId="778C35DF" w14:textId="77777777" w:rsidR="00C64F3C" w:rsidRDefault="00C64F3C" w:rsidP="000C2BBC">
            <w:pPr>
              <w:pStyle w:val="Compact"/>
            </w:pPr>
            <w:proofErr w:type="gramStart"/>
            <w:r>
              <w:t>FLEACH(</w:t>
            </w:r>
            <w:proofErr w:type="gramEnd"/>
            <w:r>
              <w:t>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proofErr w:type="gramStart"/>
            <w:r>
              <w:t>fix.100</w:t>
            </w:r>
            <w:proofErr w:type="gramEnd"/>
          </w:p>
        </w:tc>
        <w:tc>
          <w:tcPr>
            <w:tcW w:w="0" w:type="auto"/>
          </w:tcPr>
          <w:p w14:paraId="58DF3107" w14:textId="77777777" w:rsidR="00C64F3C" w:rsidRDefault="00C64F3C" w:rsidP="000C2BBC">
            <w:pPr>
              <w:pStyle w:val="Compact"/>
            </w:pPr>
            <w:proofErr w:type="gramStart"/>
            <w:r>
              <w:t>FLEACH(</w:t>
            </w:r>
            <w:proofErr w:type="gramEnd"/>
            <w:r>
              <w:t>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proofErr w:type="gramStart"/>
            <w:r>
              <w:t>fix.100</w:t>
            </w:r>
            <w:proofErr w:type="gramEnd"/>
          </w:p>
        </w:tc>
        <w:tc>
          <w:tcPr>
            <w:tcW w:w="0" w:type="auto"/>
          </w:tcPr>
          <w:p w14:paraId="10005D02" w14:textId="77777777" w:rsidR="00C64F3C" w:rsidRDefault="00C64F3C" w:rsidP="000C2BBC">
            <w:pPr>
              <w:pStyle w:val="Compact"/>
            </w:pPr>
            <w:proofErr w:type="gramStart"/>
            <w:r>
              <w:t>FLEACH(</w:t>
            </w:r>
            <w:proofErr w:type="gramEnd"/>
            <w:r>
              <w:t>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proofErr w:type="gramStart"/>
            <w:r>
              <w:t>fix.100</w:t>
            </w:r>
            <w:proofErr w:type="gramEnd"/>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proofErr w:type="gramStart"/>
            <w:r>
              <w:t>fix.100</w:t>
            </w:r>
            <w:proofErr w:type="gramEnd"/>
          </w:p>
        </w:tc>
        <w:tc>
          <w:tcPr>
            <w:tcW w:w="0" w:type="auto"/>
          </w:tcPr>
          <w:p w14:paraId="501BB9FE" w14:textId="77777777" w:rsidR="00C64F3C" w:rsidRDefault="00C64F3C" w:rsidP="000C2BBC">
            <w:pPr>
              <w:pStyle w:val="Compact"/>
            </w:pPr>
            <w:proofErr w:type="gramStart"/>
            <w:r>
              <w:t>OMLECH(</w:t>
            </w:r>
            <w:proofErr w:type="gramEnd"/>
            <w:r>
              <w:t>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proofErr w:type="gramStart"/>
            <w:r>
              <w:t>fix.100</w:t>
            </w:r>
            <w:proofErr w:type="gramEnd"/>
          </w:p>
        </w:tc>
        <w:tc>
          <w:tcPr>
            <w:tcW w:w="0" w:type="auto"/>
          </w:tcPr>
          <w:p w14:paraId="0154FAA4" w14:textId="77777777" w:rsidR="00C64F3C" w:rsidRDefault="00C64F3C" w:rsidP="000C2BBC">
            <w:pPr>
              <w:pStyle w:val="Compact"/>
            </w:pPr>
            <w:proofErr w:type="gramStart"/>
            <w:r>
              <w:t>OMLECH(</w:t>
            </w:r>
            <w:proofErr w:type="gramEnd"/>
            <w:r>
              <w:t>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proofErr w:type="gramStart"/>
            <w:r>
              <w:t>fix.100</w:t>
            </w:r>
            <w:proofErr w:type="gramEnd"/>
          </w:p>
        </w:tc>
        <w:tc>
          <w:tcPr>
            <w:tcW w:w="0" w:type="auto"/>
          </w:tcPr>
          <w:p w14:paraId="65D3FC75" w14:textId="77777777" w:rsidR="00C64F3C" w:rsidRDefault="00C64F3C" w:rsidP="000C2BBC">
            <w:pPr>
              <w:pStyle w:val="Compact"/>
            </w:pPr>
            <w:proofErr w:type="gramStart"/>
            <w:r>
              <w:t>OMLECH(</w:t>
            </w:r>
            <w:proofErr w:type="gramEnd"/>
            <w:r>
              <w:t>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proofErr w:type="gramStart"/>
            <w:r>
              <w:t>soyface.100</w:t>
            </w:r>
            <w:proofErr w:type="gramEnd"/>
          </w:p>
        </w:tc>
        <w:tc>
          <w:tcPr>
            <w:tcW w:w="0" w:type="auto"/>
          </w:tcPr>
          <w:p w14:paraId="0C59B6E8" w14:textId="77777777" w:rsidR="00C64F3C" w:rsidRDefault="00C64F3C" w:rsidP="000C2BBC">
            <w:pPr>
              <w:pStyle w:val="Compact"/>
            </w:pPr>
            <w:proofErr w:type="gramStart"/>
            <w:r>
              <w:t>EPNFS(</w:t>
            </w:r>
            <w:proofErr w:type="gramEnd"/>
            <w:r>
              <w:t>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proofErr w:type="gramStart"/>
            <w:r>
              <w:t>PRDX(</w:t>
            </w:r>
            <w:proofErr w:type="gramEnd"/>
            <w:r>
              <w:t>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proofErr w:type="gramStart"/>
            <w:r>
              <w:t>FRTC(</w:t>
            </w:r>
            <w:proofErr w:type="gramEnd"/>
            <w:r>
              <w:t>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proofErr w:type="gramStart"/>
            <w:r>
              <w:t>CFRTCN(</w:t>
            </w:r>
            <w:proofErr w:type="gramEnd"/>
            <w:r>
              <w:t>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proofErr w:type="gramStart"/>
            <w:r>
              <w:t>PRAMN(</w:t>
            </w:r>
            <w:proofErr w:type="gramEnd"/>
            <w:r>
              <w:t>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proofErr w:type="gramStart"/>
            <w:r>
              <w:t>PRAMX(</w:t>
            </w:r>
            <w:proofErr w:type="gramEnd"/>
            <w:r>
              <w:t>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proofErr w:type="gramStart"/>
            <w:r>
              <w:t>EFRGRN(</w:t>
            </w:r>
            <w:proofErr w:type="gramEnd"/>
            <w:r>
              <w:t>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9"/>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30"/>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1"/>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2"/>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w:t>
      </w:r>
      <w:proofErr w:type="gramStart"/>
      <w:r w:rsidR="00C64F3C">
        <w:t>,c</w:t>
      </w:r>
      <w:proofErr w:type="gramEnd"/>
      <w:r w:rsidR="00C64F3C">
        <w:t>: Maize (a) and soybean (c) grain production simulated by DayCent (black lines) and Champaign County avera</w:t>
      </w:r>
      <w:r w:rsidR="006850B4">
        <w:t xml:space="preserve">ges from NASS (grey lines). </w:t>
      </w:r>
      <w:proofErr w:type="gramStart"/>
      <w:r w:rsidR="006850B4">
        <w:t>b</w:t>
      </w:r>
      <w:proofErr w:type="gramEnd"/>
      <w:r w:rsidR="006850B4">
        <w:t>,d: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3"/>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4"/>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5"/>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6"/>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 xml:space="preserve">Aboveground soybean biomass C observed at SoyFACE (dots) and simulated by DayCent in 2001 (a), 2003 (b), 2005 (c), and 2007 (d). Observations from 2003 include </w:t>
      </w:r>
      <w:proofErr w:type="gramStart"/>
      <w:r w:rsidR="00C64F3C">
        <w:t>effects</w:t>
      </w:r>
      <w:proofErr w:type="gramEnd"/>
      <w:r w:rsidR="00C64F3C">
        <w:t xml:space="preserve"> from a defoliating hailstorm on DOY 198 that is not simulated in the model.</w:t>
      </w:r>
    </w:p>
    <w:p w14:paraId="0E8BCAE5" w14:textId="77777777" w:rsidR="00C64F3C" w:rsidRDefault="00C64F3C" w:rsidP="00C64F3C">
      <w:pPr>
        <w:sectPr w:rsidR="00C64F3C" w:rsidSect="00590496">
          <w:footerReference w:type="default" r:id="rId37"/>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8"/>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9"/>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proofErr w:type="gramStart"/>
      <w:r>
        <w:rPr>
          <w:i/>
        </w:rPr>
        <w:t>Nature Geoscience</w:t>
      </w:r>
      <w:r>
        <w:t xml:space="preserve">, </w:t>
      </w:r>
      <w:r>
        <w:rPr>
          <w:b/>
        </w:rPr>
        <w:t>3</w:t>
      </w:r>
      <w:r>
        <w:t>, 336–340.</w:t>
      </w:r>
      <w:proofErr w:type="gramEnd"/>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proofErr w:type="gramStart"/>
      <w:r>
        <w:rPr>
          <w:i/>
        </w:rPr>
        <w:t>Ecosystems</w:t>
      </w:r>
      <w:r>
        <w:t xml:space="preserve">, </w:t>
      </w:r>
      <w:r>
        <w:rPr>
          <w:b/>
        </w:rPr>
        <w:t>16</w:t>
      </w:r>
      <w:r>
        <w:t>, 508–520.</w:t>
      </w:r>
      <w:proofErr w:type="gramEnd"/>
    </w:p>
    <w:p w14:paraId="5EF1BA1F" w14:textId="77777777" w:rsidR="00C64F3C" w:rsidRDefault="00C64F3C" w:rsidP="00C64F3C">
      <w:pPr>
        <w:pStyle w:val="Bibliography"/>
      </w:pPr>
      <w:r>
        <w:t xml:space="preserve">Angel J (2010a) Official 1981-2010 Climate Normals. </w:t>
      </w:r>
      <w:proofErr w:type="gramStart"/>
      <w:r>
        <w:t>Illinois State Climatologist Office, Illinois State Water Survey.</w:t>
      </w:r>
      <w:proofErr w:type="gramEnd"/>
      <w:r>
        <w:t xml:space="preserve"> </w:t>
      </w:r>
      <w:proofErr w:type="gramStart"/>
      <w:r>
        <w:t xml:space="preserve">Available at </w:t>
      </w:r>
      <w:hyperlink r:id="rId40">
        <w:r>
          <w:t>http://www.isws.illinois.edu/atmos/statecli/newnormals/normals.USC00118740.txt</w:t>
        </w:r>
      </w:hyperlink>
      <w:r>
        <w:t>.</w:t>
      </w:r>
      <w:proofErr w:type="gramEnd"/>
      <w:r>
        <w:t xml:space="preserve"> Accessed January 18, 2011.</w:t>
      </w:r>
    </w:p>
    <w:p w14:paraId="7A7E330A" w14:textId="77777777" w:rsidR="00C64F3C" w:rsidRDefault="00C64F3C" w:rsidP="00C64F3C">
      <w:pPr>
        <w:pStyle w:val="Bibliography"/>
      </w:pPr>
      <w:r>
        <w:t xml:space="preserve">Angel J (2010b) Climate Observations for Champaign-Urbana, IL. </w:t>
      </w:r>
      <w:proofErr w:type="gramStart"/>
      <w:r>
        <w:t>Illinois State Climatologist Office, Illinois State Water Survey.</w:t>
      </w:r>
      <w:proofErr w:type="gramEnd"/>
      <w:r>
        <w:t xml:space="preserve"> </w:t>
      </w:r>
      <w:proofErr w:type="gramStart"/>
      <w:r>
        <w:t xml:space="preserve">Available at </w:t>
      </w:r>
      <w:hyperlink r:id="rId41">
        <w:proofErr w:type="gramEnd"/>
        <w:r>
          <w:t>http://www.isws.illinois.edu/atmos/statecli/cuweather/index.htm</w:t>
        </w:r>
        <w:proofErr w:type="gramStart"/>
      </w:hyperlink>
      <w:r>
        <w:t>.</w:t>
      </w:r>
      <w:proofErr w:type="gramEnd"/>
      <w:r>
        <w:t xml:space="preserve">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proofErr w:type="gramStart"/>
      <w:r>
        <w:rPr>
          <w:i/>
        </w:rPr>
        <w:t>Advances in Agronomy</w:t>
      </w:r>
      <w:r>
        <w:t xml:space="preserve">, </w:t>
      </w:r>
      <w:r>
        <w:rPr>
          <w:b/>
        </w:rPr>
        <w:t>62</w:t>
      </w:r>
      <w:r>
        <w:t>, 153–197.</w:t>
      </w:r>
      <w:proofErr w:type="gramEnd"/>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 xml:space="preserve">Black CK, Davis SC, Hudiburg TW, Bernacchi CJ, </w:t>
      </w:r>
      <w:proofErr w:type="gramStart"/>
      <w:r>
        <w:t>DeLucia EH (2016) Data from</w:t>
      </w:r>
      <w:proofErr w:type="gramEnd"/>
      <w:r>
        <w:t>: Elevated CO</w:t>
      </w:r>
      <w:r>
        <w:rPr>
          <w:vertAlign w:val="subscript"/>
        </w:rPr>
        <w:t>2</w:t>
      </w:r>
      <w:r>
        <w:t xml:space="preserve"> and temperature increase soil C losses from a soybean-maize ecosystem. </w:t>
      </w:r>
      <w:proofErr w:type="gramStart"/>
      <w:r>
        <w:t>Dryad Digital Repository.</w:t>
      </w:r>
      <w:proofErr w:type="gramEnd"/>
      <w:r>
        <w:t xml:space="preserve"> </w:t>
      </w:r>
      <w:proofErr w:type="gramStart"/>
      <w:r>
        <w:t xml:space="preserve">Available at </w:t>
      </w:r>
      <w:hyperlink r:id="rId42">
        <w:proofErr w:type="gramEnd"/>
        <w:r>
          <w:t>http://dx.doi.org/10.5061/dryad.bn7j3</w:t>
        </w:r>
        <w:proofErr w:type="gramStart"/>
      </w:hyperlink>
      <w:r>
        <w:t>.</w:t>
      </w:r>
      <w:proofErr w:type="gramEnd"/>
      <w:r>
        <w:t xml:space="preserve">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proofErr w:type="gramStart"/>
      <w:r>
        <w:rPr>
          <w:i/>
        </w:rPr>
        <w:t>Nature</w:t>
      </w:r>
      <w:r>
        <w:t xml:space="preserve">, </w:t>
      </w:r>
      <w:r>
        <w:rPr>
          <w:b/>
        </w:rPr>
        <w:t>464</w:t>
      </w:r>
      <w:r>
        <w:t>, 579–582.</w:t>
      </w:r>
      <w:proofErr w:type="gramEnd"/>
    </w:p>
    <w:p w14:paraId="329356A3" w14:textId="77777777" w:rsidR="00C64F3C" w:rsidRDefault="00C64F3C" w:rsidP="00C64F3C">
      <w:pPr>
        <w:pStyle w:val="Bibliography"/>
      </w:pPr>
      <w:proofErr w:type="gramStart"/>
      <w:r>
        <w:t>Bradford MA (2013) Thermal adaptation of decomposer communities in warming soils.</w:t>
      </w:r>
      <w:proofErr w:type="gramEnd"/>
      <w:r>
        <w:t xml:space="preserve">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proofErr w:type="gramStart"/>
      <w:r>
        <w:rPr>
          <w:i/>
        </w:rPr>
        <w:t>Soil Science</w:t>
      </w:r>
      <w:r>
        <w:t xml:space="preserve">, </w:t>
      </w:r>
      <w:r>
        <w:rPr>
          <w:b/>
        </w:rPr>
        <w:t>174</w:t>
      </w:r>
      <w:r>
        <w:t>, 346–357.</w:t>
      </w:r>
      <w:proofErr w:type="gramEnd"/>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w:t>
      </w:r>
      <w:proofErr w:type="gramStart"/>
      <w:r>
        <w:t>a semi</w:t>
      </w:r>
      <w:proofErr w:type="gramEnd"/>
      <w:r>
        <w:t xml:space="preserve">-arid grassland. </w:t>
      </w:r>
      <w:proofErr w:type="gramStart"/>
      <w:r>
        <w:rPr>
          <w:i/>
        </w:rPr>
        <w:t>Plant and Soil</w:t>
      </w:r>
      <w:r>
        <w:t xml:space="preserve">, </w:t>
      </w:r>
      <w:r>
        <w:rPr>
          <w:b/>
        </w:rPr>
        <w:t>347</w:t>
      </w:r>
      <w:r>
        <w:t>, 339–350.</w:t>
      </w:r>
      <w:proofErr w:type="gramEnd"/>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proofErr w:type="gramStart"/>
      <w:r>
        <w:rPr>
          <w:i/>
        </w:rPr>
        <w:t>Journal of Plant Nutrition and Soil Science</w:t>
      </w:r>
      <w:r>
        <w:t xml:space="preserve">, </w:t>
      </w:r>
      <w:r>
        <w:rPr>
          <w:b/>
        </w:rPr>
        <w:t>178</w:t>
      </w:r>
      <w:r>
        <w:t>, 592–600.</w:t>
      </w:r>
      <w:proofErr w:type="gramEnd"/>
    </w:p>
    <w:p w14:paraId="6E66E263" w14:textId="77777777" w:rsidR="00C64F3C" w:rsidRDefault="00C64F3C" w:rsidP="00C64F3C">
      <w:pPr>
        <w:pStyle w:val="Bibliography"/>
      </w:pPr>
      <w:proofErr w:type="gramStart"/>
      <w:r>
        <w:t>Conant RT, Ryan MG, Ågren GI et al. (2011) Temperature and soil organic matter decomposition rates – synthesis of current knowledge and a way forward.</w:t>
      </w:r>
      <w:proofErr w:type="gramEnd"/>
      <w:r>
        <w:t xml:space="preserve">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proofErr w:type="gramStart"/>
      <w:r>
        <w:rPr>
          <w:i/>
        </w:rPr>
        <w:t>Journal of Environment Quality</w:t>
      </w:r>
      <w:r>
        <w:t xml:space="preserve">, </w:t>
      </w:r>
      <w:r>
        <w:rPr>
          <w:b/>
        </w:rPr>
        <w:t>38</w:t>
      </w:r>
      <w:r>
        <w:t>, 200–211.</w:t>
      </w:r>
      <w:proofErr w:type="gramEnd"/>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proofErr w:type="gramStart"/>
      <w:r>
        <w:rPr>
          <w:i/>
        </w:rPr>
        <w:t>Ecosystems</w:t>
      </w:r>
      <w:r>
        <w:t xml:space="preserve">, </w:t>
      </w:r>
      <w:r>
        <w:rPr>
          <w:b/>
        </w:rPr>
        <w:t>13</w:t>
      </w:r>
      <w:r>
        <w:t>, 144–156.</w:t>
      </w:r>
      <w:proofErr w:type="gramEnd"/>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proofErr w:type="gramStart"/>
      <w:r>
        <w:rPr>
          <w:i/>
        </w:rPr>
        <w:t>Ecology Letters</w:t>
      </w:r>
      <w:r>
        <w:t xml:space="preserve">, </w:t>
      </w:r>
      <w:r>
        <w:rPr>
          <w:b/>
        </w:rPr>
        <w:t>14</w:t>
      </w:r>
      <w:r>
        <w:t>, 349–357.</w:t>
      </w:r>
      <w:proofErr w:type="gramEnd"/>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proofErr w:type="gramStart"/>
      <w:r>
        <w:rPr>
          <w:i/>
        </w:rPr>
        <w:t>Soil Science Society Of America Journal</w:t>
      </w:r>
      <w:r>
        <w:t xml:space="preserve">, </w:t>
      </w:r>
      <w:r>
        <w:rPr>
          <w:b/>
        </w:rPr>
        <w:t>57</w:t>
      </w:r>
      <w:r>
        <w:t>, 192–194.</w:t>
      </w:r>
      <w:proofErr w:type="gramEnd"/>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proofErr w:type="gramStart"/>
      <w:r>
        <w:rPr>
          <w:i/>
        </w:rPr>
        <w:t>Global Change Biology</w:t>
      </w:r>
      <w:r>
        <w:t xml:space="preserve">, </w:t>
      </w:r>
      <w:r>
        <w:rPr>
          <w:b/>
        </w:rPr>
        <w:t>6</w:t>
      </w:r>
      <w:r>
        <w:t>, 843–854.</w:t>
      </w:r>
      <w:proofErr w:type="gramEnd"/>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proofErr w:type="gramStart"/>
      <w:r>
        <w:t>Hartman MD, Merchant ER, Parton WJ, Gutmann MP, Lutz SM, Williams SA (2011) Impact of historical land-use changes on greenhouse gas exchange in the U.S. Great Plains, 1883–2003.</w:t>
      </w:r>
      <w:proofErr w:type="gramEnd"/>
      <w:r>
        <w:t xml:space="preserve">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 xml:space="preserve">Climate change </w:t>
      </w:r>
      <w:proofErr w:type="gramStart"/>
      <w:r>
        <w:rPr>
          <w:i/>
        </w:rPr>
        <w:t>2013 :</w:t>
      </w:r>
      <w:proofErr w:type="gramEnd"/>
      <w:r>
        <w:rPr>
          <w:i/>
        </w:rPr>
        <w:t xml:space="preserve"> The physical science basis : Working group I contribution to the fifth assessment report of the intergovernmental panel on climate change</w:t>
      </w:r>
      <w:r>
        <w:t xml:space="preserve"> (ed Intergovernmental Panel on Climate Change), pp. 159–254. </w:t>
      </w:r>
      <w:proofErr w:type="gramStart"/>
      <w:r>
        <w:t>Cambridge University Press, Cambridge.</w:t>
      </w:r>
      <w:proofErr w:type="gramEnd"/>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proofErr w:type="gramStart"/>
      <w:r>
        <w:rPr>
          <w:i/>
        </w:rPr>
        <w:t>Soil Science Society Of America Journal</w:t>
      </w:r>
      <w:r>
        <w:t xml:space="preserve">, </w:t>
      </w:r>
      <w:r>
        <w:rPr>
          <w:b/>
        </w:rPr>
        <w:t>60</w:t>
      </w:r>
      <w:r>
        <w:t>, 740–747.</w:t>
      </w:r>
      <w:proofErr w:type="gramEnd"/>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proofErr w:type="gramStart"/>
      <w:r>
        <w:lastRenderedPageBreak/>
        <w:t>Hudiburg TW, Davis SC, Parton WJ, DeLucia EH (2015) Bioenergy crop greenhouse gas mitigation potential under a range of management practices.</w:t>
      </w:r>
      <w:proofErr w:type="gramEnd"/>
      <w:r>
        <w:t xml:space="preserve"> </w:t>
      </w:r>
      <w:proofErr w:type="gramStart"/>
      <w:r>
        <w:rPr>
          <w:i/>
        </w:rPr>
        <w:t>Global Change Biology Bioenergy</w:t>
      </w:r>
      <w:r>
        <w:t xml:space="preserve">, </w:t>
      </w:r>
      <w:r>
        <w:rPr>
          <w:b/>
        </w:rPr>
        <w:t>7</w:t>
      </w:r>
      <w:r>
        <w:t>, 366–374.</w:t>
      </w:r>
      <w:proofErr w:type="gramEnd"/>
    </w:p>
    <w:p w14:paraId="7105051C" w14:textId="77777777" w:rsidR="00C64F3C" w:rsidRDefault="00C64F3C" w:rsidP="00C64F3C">
      <w:pPr>
        <w:pStyle w:val="Bibliography"/>
      </w:pPr>
      <w:r>
        <w:t xml:space="preserve">Jelinski NA, Kucharik CJ (2009) Land-use effects on soil carbon and nitrogen on a U.S. Midwestern floodplain. </w:t>
      </w:r>
      <w:proofErr w:type="gramStart"/>
      <w:r>
        <w:rPr>
          <w:i/>
        </w:rPr>
        <w:t>Soil Science Society Of America Journal</w:t>
      </w:r>
      <w:r>
        <w:t xml:space="preserve">, </w:t>
      </w:r>
      <w:r>
        <w:rPr>
          <w:b/>
        </w:rPr>
        <w:t>73</w:t>
      </w:r>
      <w:r>
        <w:t>, 217–225.</w:t>
      </w:r>
      <w:proofErr w:type="gramEnd"/>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proofErr w:type="gramStart"/>
      <w:r>
        <w:t>Kimball BA (2005) Theory and performance of an infrared heater for warming ecosystems.</w:t>
      </w:r>
      <w:proofErr w:type="gramEnd"/>
      <w:r>
        <w:t xml:space="preserve">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w:t>
      </w:r>
      <w:proofErr w:type="gramStart"/>
      <w:r>
        <w:t>A</w:t>
      </w:r>
      <w:proofErr w:type="gramEnd"/>
      <w:r>
        <w:t xml:space="preserve"> paired study of prairie carbon stocks, fluxes, and phenology: comparing the world’s oldest prairie restoration with an adjacent remnant. </w:t>
      </w:r>
      <w:proofErr w:type="gramStart"/>
      <w:r>
        <w:rPr>
          <w:i/>
        </w:rPr>
        <w:t>Global Change Biology</w:t>
      </w:r>
      <w:r>
        <w:t xml:space="preserve">, </w:t>
      </w:r>
      <w:r>
        <w:rPr>
          <w:b/>
        </w:rPr>
        <w:t>12</w:t>
      </w:r>
      <w:r>
        <w:t>, 122–139.</w:t>
      </w:r>
      <w:proofErr w:type="gramEnd"/>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proofErr w:type="gramStart"/>
      <w:r>
        <w:rPr>
          <w:i/>
        </w:rPr>
        <w:t>Journal of Plant Nutrition and Soil Science</w:t>
      </w:r>
      <w:r>
        <w:t xml:space="preserve">, </w:t>
      </w:r>
      <w:r>
        <w:rPr>
          <w:b/>
        </w:rPr>
        <w:t>168</w:t>
      </w:r>
      <w:r>
        <w:t>, 503–520.</w:t>
      </w:r>
      <w:proofErr w:type="gramEnd"/>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xml:space="preserve">) in the US Corn Belt </w:t>
      </w:r>
      <w:proofErr w:type="gramStart"/>
      <w:r>
        <w:t>increase</w:t>
      </w:r>
      <w:proofErr w:type="gramEnd"/>
      <w:r>
        <w:t xml:space="preserve"> in future [CO</w:t>
      </w:r>
      <w:r>
        <w:rPr>
          <w:vertAlign w:val="subscript"/>
        </w:rPr>
        <w:t>2</w:t>
      </w:r>
      <w:r>
        <w:t xml:space="preserve">] rich atmospheres? </w:t>
      </w:r>
      <w:proofErr w:type="gramStart"/>
      <w:r>
        <w:t>An analysis of diurnal courses of CO</w:t>
      </w:r>
      <w:r>
        <w:rPr>
          <w:vertAlign w:val="subscript"/>
        </w:rPr>
        <w:t>2</w:t>
      </w:r>
      <w:r>
        <w:t xml:space="preserve"> uptake under free-air concentration enrichment (FACE).</w:t>
      </w:r>
      <w:proofErr w:type="gramEnd"/>
      <w:r>
        <w:t xml:space="preserve"> </w:t>
      </w:r>
      <w:proofErr w:type="gramStart"/>
      <w:r>
        <w:rPr>
          <w:i/>
        </w:rPr>
        <w:t>Global Change Biology</w:t>
      </w:r>
      <w:r>
        <w:t xml:space="preserve">, </w:t>
      </w:r>
      <w:r>
        <w:rPr>
          <w:b/>
        </w:rPr>
        <w:t>10</w:t>
      </w:r>
      <w:r>
        <w:t>, 951–962.</w:t>
      </w:r>
      <w:proofErr w:type="gramEnd"/>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proofErr w:type="gramStart"/>
      <w:r>
        <w:rPr>
          <w:i/>
        </w:rPr>
        <w:t>Plant Physiology</w:t>
      </w:r>
      <w:r>
        <w:t xml:space="preserve">, </w:t>
      </w:r>
      <w:r>
        <w:rPr>
          <w:b/>
        </w:rPr>
        <w:t>140</w:t>
      </w:r>
      <w:r>
        <w:t>, 779–790.</w:t>
      </w:r>
      <w:proofErr w:type="gramEnd"/>
    </w:p>
    <w:p w14:paraId="7FEDE83A" w14:textId="77777777" w:rsidR="00C64F3C" w:rsidRDefault="00C64F3C" w:rsidP="00C64F3C">
      <w:pPr>
        <w:pStyle w:val="Bibliography"/>
      </w:pPr>
      <w:r>
        <w:t xml:space="preserve">Lenth RV (2016) </w:t>
      </w:r>
      <w:proofErr w:type="gramStart"/>
      <w:r>
        <w:t>Least-squares</w:t>
      </w:r>
      <w:proofErr w:type="gramEnd"/>
      <w:r>
        <w:t xml:space="preserve">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proofErr w:type="gramStart"/>
      <w:r>
        <w:rPr>
          <w:i/>
        </w:rPr>
        <w:t>Ecology</w:t>
      </w:r>
      <w:r>
        <w:t xml:space="preserve">, </w:t>
      </w:r>
      <w:r>
        <w:rPr>
          <w:b/>
        </w:rPr>
        <w:t>94</w:t>
      </w:r>
      <w:r>
        <w:t>, 726–738.</w:t>
      </w:r>
      <w:proofErr w:type="gramEnd"/>
    </w:p>
    <w:p w14:paraId="55358813" w14:textId="77777777" w:rsidR="00C64F3C" w:rsidRDefault="00C64F3C" w:rsidP="00C64F3C">
      <w:pPr>
        <w:pStyle w:val="Bibliography"/>
      </w:pPr>
      <w:r>
        <w:t xml:space="preserve">Luo Y, Wan S, Hui D, Wallace LL (2001) Acclimatization of soil respiration to warming in a tall grass prairie. </w:t>
      </w:r>
      <w:proofErr w:type="gramStart"/>
      <w:r>
        <w:rPr>
          <w:i/>
        </w:rPr>
        <w:t>Nature</w:t>
      </w:r>
      <w:r>
        <w:t xml:space="preserve">, </w:t>
      </w:r>
      <w:r>
        <w:rPr>
          <w:b/>
        </w:rPr>
        <w:t>413</w:t>
      </w:r>
      <w:r>
        <w:t>, 622–625.</w:t>
      </w:r>
      <w:proofErr w:type="gramEnd"/>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proofErr w:type="gramStart"/>
      <w:r>
        <w:t>Marriott EE, Wander MM (2006) Total and labile soil organic matter in organic and conventional farming systems.</w:t>
      </w:r>
      <w:proofErr w:type="gramEnd"/>
      <w:r>
        <w:t xml:space="preserve"> </w:t>
      </w:r>
      <w:proofErr w:type="gramStart"/>
      <w:r>
        <w:rPr>
          <w:i/>
        </w:rPr>
        <w:t>Soil Science Society Of America Journal</w:t>
      </w:r>
      <w:r>
        <w:t xml:space="preserve">, </w:t>
      </w:r>
      <w:r>
        <w:rPr>
          <w:b/>
        </w:rPr>
        <w:t>70</w:t>
      </w:r>
      <w:r>
        <w:t>, 950–959.</w:t>
      </w:r>
      <w:proofErr w:type="gramEnd"/>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proofErr w:type="gramStart"/>
      <w:r>
        <w:t>Mayaki J, Teare I, Stone L (1976) Top and root growth of irrigated and nonirrigated soybeans.</w:t>
      </w:r>
      <w:proofErr w:type="gramEnd"/>
      <w:r>
        <w:t xml:space="preserve">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proofErr w:type="gramStart"/>
      <w:r>
        <w:rPr>
          <w:i/>
        </w:rPr>
        <w:t>New Phytologist</w:t>
      </w:r>
      <w:r>
        <w:t xml:space="preserve">, </w:t>
      </w:r>
      <w:r>
        <w:rPr>
          <w:b/>
        </w:rPr>
        <w:t>150</w:t>
      </w:r>
      <w:r>
        <w:t>, 465–476.</w:t>
      </w:r>
      <w:proofErr w:type="gramEnd"/>
    </w:p>
    <w:p w14:paraId="726FB231" w14:textId="77777777" w:rsidR="00C64F3C" w:rsidRDefault="00C64F3C" w:rsidP="00C64F3C">
      <w:pPr>
        <w:pStyle w:val="Bibliography"/>
      </w:pPr>
      <w:r>
        <w:t xml:space="preserve">Moran KK, Jastrow JD (2010) Elevated carbon dioxide does not offset loss of soil carbon from a </w:t>
      </w:r>
      <w:proofErr w:type="gramStart"/>
      <w:r>
        <w:t>corn</w:t>
      </w:r>
      <w:proofErr w:type="gramEnd"/>
      <w:r>
        <w:t xml:space="preserve">-soybean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proofErr w:type="gramStart"/>
      <w:r>
        <w:t>NASS (2011) Census of Agriculture Quick Stats 2.0.</w:t>
      </w:r>
      <w:proofErr w:type="gramEnd"/>
      <w:r>
        <w:t xml:space="preserve"> </w:t>
      </w:r>
      <w:proofErr w:type="gramStart"/>
      <w:r>
        <w:t>National Agricultural Statistics Service, United States Department of Agriculture.</w:t>
      </w:r>
      <w:proofErr w:type="gramEnd"/>
      <w:r>
        <w:t xml:space="preserve"> </w:t>
      </w:r>
      <w:proofErr w:type="gramStart"/>
      <w:r>
        <w:t xml:space="preserve">Available at </w:t>
      </w:r>
      <w:hyperlink r:id="rId43">
        <w:proofErr w:type="gramEnd"/>
        <w:r>
          <w:t>http://www.nass.usda.gov/Quick_Stats/</w:t>
        </w:r>
        <w:proofErr w:type="gramStart"/>
      </w:hyperlink>
      <w:r>
        <w:t>.</w:t>
      </w:r>
      <w:proofErr w:type="gramEnd"/>
      <w:r>
        <w:t xml:space="preserve"> Accessed December 12, 2012.</w:t>
      </w:r>
    </w:p>
    <w:p w14:paraId="16CD6F11" w14:textId="77777777" w:rsidR="00C64F3C" w:rsidRDefault="00C64F3C" w:rsidP="00C64F3C">
      <w:pPr>
        <w:pStyle w:val="Bibliography"/>
      </w:pPr>
      <w:proofErr w:type="gramStart"/>
      <w:r>
        <w:t>NRCS (2012) Web Soil Survey.</w:t>
      </w:r>
      <w:proofErr w:type="gramEnd"/>
      <w:r>
        <w:t xml:space="preserve"> </w:t>
      </w:r>
      <w:proofErr w:type="gramStart"/>
      <w:r>
        <w:t>Soil Survey Staff, Natural Resources Conservation Service, United States Department of Agriculture.</w:t>
      </w:r>
      <w:proofErr w:type="gramEnd"/>
      <w:r>
        <w:t xml:space="preserve"> </w:t>
      </w:r>
      <w:proofErr w:type="gramStart"/>
      <w:r>
        <w:t xml:space="preserve">Available at </w:t>
      </w:r>
      <w:hyperlink r:id="rId44">
        <w:proofErr w:type="gramEnd"/>
        <w:r>
          <w:t>http://websoilsurvey.nrcs.usda.gov/</w:t>
        </w:r>
        <w:proofErr w:type="gramStart"/>
      </w:hyperlink>
      <w:r>
        <w:t>.</w:t>
      </w:r>
      <w:proofErr w:type="gramEnd"/>
      <w:r>
        <w:t xml:space="preserve">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proofErr w:type="gramStart"/>
      <w:r>
        <w:rPr>
          <w:i/>
        </w:rPr>
        <w:t>New Phytologist</w:t>
      </w:r>
      <w:r>
        <w:t xml:space="preserve">, </w:t>
      </w:r>
      <w:r>
        <w:rPr>
          <w:b/>
        </w:rPr>
        <w:t>174</w:t>
      </w:r>
      <w:r>
        <w:t>, 823–834.</w:t>
      </w:r>
      <w:proofErr w:type="gramEnd"/>
    </w:p>
    <w:p w14:paraId="72CAD559" w14:textId="77777777" w:rsidR="00C64F3C" w:rsidRDefault="00C64F3C" w:rsidP="00C64F3C">
      <w:pPr>
        <w:pStyle w:val="Bibliography"/>
      </w:pPr>
      <w:r>
        <w:lastRenderedPageBreak/>
        <w:t xml:space="preserve">Pendall EG, Del Grosso SJ, King J et al. (2003) </w:t>
      </w:r>
      <w:proofErr w:type="gramStart"/>
      <w:r>
        <w:t>Elevated</w:t>
      </w:r>
      <w:proofErr w:type="gramEnd"/>
      <w:r>
        <w:t xml:space="preserve"> atmospheric CO</w:t>
      </w:r>
      <w:r>
        <w:rPr>
          <w:vertAlign w:val="subscript"/>
        </w:rPr>
        <w:t>2</w:t>
      </w:r>
      <w:r>
        <w:t xml:space="preserve"> effects and soil water feedbacks on soil respiration components in a Colorado grassland. </w:t>
      </w:r>
      <w:proofErr w:type="gramStart"/>
      <w:r>
        <w:rPr>
          <w:i/>
        </w:rPr>
        <w:t>Global Biogeochemical Cycles</w:t>
      </w:r>
      <w:r>
        <w:t xml:space="preserve">, </w:t>
      </w:r>
      <w:r>
        <w:rPr>
          <w:b/>
        </w:rPr>
        <w:t>17</w:t>
      </w:r>
      <w:r>
        <w:t>, 1046.</w:t>
      </w:r>
      <w:proofErr w:type="gramEnd"/>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proofErr w:type="gramStart"/>
      <w:r>
        <w:rPr>
          <w:i/>
        </w:rPr>
        <w:t>Global Change Biology</w:t>
      </w:r>
      <w:r>
        <w:t xml:space="preserve">, </w:t>
      </w:r>
      <w:r>
        <w:rPr>
          <w:b/>
        </w:rPr>
        <w:t>17</w:t>
      </w:r>
      <w:r>
        <w:t>, 505–514.</w:t>
      </w:r>
      <w:proofErr w:type="gramEnd"/>
    </w:p>
    <w:p w14:paraId="27497C7B" w14:textId="77777777" w:rsidR="00C64F3C" w:rsidRDefault="00C64F3C" w:rsidP="00C64F3C">
      <w:pPr>
        <w:pStyle w:val="Bibliography"/>
      </w:pPr>
      <w:r>
        <w:t xml:space="preserve">Pendall EG, Heisler-White JL, Williams DG, Dijkstra FA, Carrillo Y, Morgan JA, LeCain DR (2013) </w:t>
      </w:r>
      <w:proofErr w:type="gramStart"/>
      <w:r>
        <w:t>Warming</w:t>
      </w:r>
      <w:proofErr w:type="gramEnd"/>
      <w:r>
        <w:t xml:space="preserve">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w:t>
      </w:r>
      <w:proofErr w:type="gramStart"/>
      <w:r>
        <w:t>R package version 3.1-127.</w:t>
      </w:r>
      <w:proofErr w:type="gramEnd"/>
      <w:r>
        <w:t xml:space="preserve"> Available at </w:t>
      </w:r>
      <w:hyperlink r:id="rId45">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proofErr w:type="gramStart"/>
      <w:r>
        <w:rPr>
          <w:i/>
        </w:rPr>
        <w:t>Oecologia</w:t>
      </w:r>
      <w:r>
        <w:t xml:space="preserve">, </w:t>
      </w:r>
      <w:r>
        <w:rPr>
          <w:b/>
        </w:rPr>
        <w:t>148</w:t>
      </w:r>
      <w:r>
        <w:t>, 503–516.</w:t>
      </w:r>
      <w:proofErr w:type="gramEnd"/>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proofErr w:type="gramStart"/>
      <w:r>
        <w:rPr>
          <w:i/>
        </w:rPr>
        <w:t>New Phytologist</w:t>
      </w:r>
      <w:r>
        <w:t xml:space="preserve">, </w:t>
      </w:r>
      <w:r>
        <w:rPr>
          <w:b/>
        </w:rPr>
        <w:t>180</w:t>
      </w:r>
      <w:r>
        <w:t>, 153–161.</w:t>
      </w:r>
      <w:proofErr w:type="gramEnd"/>
    </w:p>
    <w:p w14:paraId="181B0105" w14:textId="77777777" w:rsidR="00C64F3C" w:rsidRDefault="00C64F3C" w:rsidP="00C64F3C">
      <w:pPr>
        <w:pStyle w:val="Bibliography"/>
      </w:pPr>
      <w:r>
        <w:t xml:space="preserve">R Core Team (2016) R: A language and environment for statistical computing. Version 3.2.4. </w:t>
      </w:r>
      <w:proofErr w:type="gramStart"/>
      <w:r>
        <w:t>R Foundation for Statistical Computing.</w:t>
      </w:r>
      <w:proofErr w:type="gramEnd"/>
      <w:r>
        <w:t xml:space="preserve"> </w:t>
      </w:r>
      <w:proofErr w:type="gramStart"/>
      <w:r>
        <w:t xml:space="preserve">Available at </w:t>
      </w:r>
      <w:hyperlink r:id="rId46">
        <w:proofErr w:type="gramEnd"/>
        <w:r>
          <w:t>https://www.R-project.org/</w:t>
        </w:r>
        <w:proofErr w:type="gramStart"/>
      </w:hyperlink>
      <w:r>
        <w:t>.</w:t>
      </w:r>
      <w:proofErr w:type="gramEnd"/>
      <w:r>
        <w:t xml:space="preserve">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proofErr w:type="gramStart"/>
      <w:r>
        <w:rPr>
          <w:i/>
        </w:rPr>
        <w:t>Plant Science</w:t>
      </w:r>
      <w:r>
        <w:t xml:space="preserve">, </w:t>
      </w:r>
      <w:r>
        <w:rPr>
          <w:b/>
        </w:rPr>
        <w:t>226</w:t>
      </w:r>
      <w:r>
        <w:t>, 136–146.</w:t>
      </w:r>
      <w:proofErr w:type="gramEnd"/>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proofErr w:type="gramStart"/>
      <w:r>
        <w:rPr>
          <w:i/>
        </w:rPr>
        <w:t>Plant Physiology</w:t>
      </w:r>
      <w:r>
        <w:t xml:space="preserve">, </w:t>
      </w:r>
      <w:r>
        <w:rPr>
          <w:b/>
        </w:rPr>
        <w:t>162</w:t>
      </w:r>
      <w:r>
        <w:t>, 410–423.</w:t>
      </w:r>
      <w:proofErr w:type="gramEnd"/>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w:t>
      </w:r>
      <w:proofErr w:type="gramStart"/>
      <w:r>
        <w:t>The</w:t>
      </w:r>
      <w:proofErr w:type="gramEnd"/>
      <w:r>
        <w:t xml:space="preserve"> responses of soil and rhizosphere respiration to simulated climatic changes vary by season. </w:t>
      </w:r>
      <w:proofErr w:type="gramStart"/>
      <w:r>
        <w:rPr>
          <w:i/>
        </w:rPr>
        <w:t>Ecology</w:t>
      </w:r>
      <w:r>
        <w:t xml:space="preserve">, </w:t>
      </w:r>
      <w:r>
        <w:rPr>
          <w:b/>
        </w:rPr>
        <w:t>94</w:t>
      </w:r>
      <w:r>
        <w:t>, 403–413.</w:t>
      </w:r>
      <w:proofErr w:type="gramEnd"/>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w:t>
      </w:r>
      <w:proofErr w:type="gramStart"/>
      <w:r>
        <w:t xml:space="preserve">Available at </w:t>
      </w:r>
      <w:hyperlink r:id="rId47">
        <w:proofErr w:type="gramEnd"/>
        <w:r>
          <w:t>http://daac.ornl.gov/</w:t>
        </w:r>
        <w:proofErr w:type="gramStart"/>
      </w:hyperlink>
      <w:r>
        <w:t>.</w:t>
      </w:r>
      <w:proofErr w:type="gramEnd"/>
      <w:r>
        <w:t xml:space="preserve"> Accessed March 14, 2013.</w:t>
      </w:r>
    </w:p>
    <w:p w14:paraId="6BA04476" w14:textId="77777777" w:rsidR="00C64F3C" w:rsidRDefault="00C64F3C" w:rsidP="00C64F3C">
      <w:pPr>
        <w:pStyle w:val="Bibliography"/>
      </w:pPr>
      <w:r>
        <w:t xml:space="preserve">Tisdall JM, Oades JM (1980) The effect of crop rotation on aggregation in a red-brown earth. </w:t>
      </w:r>
      <w:proofErr w:type="gramStart"/>
      <w:r>
        <w:rPr>
          <w:i/>
        </w:rPr>
        <w:t>Australian Journal of Soil Research</w:t>
      </w:r>
      <w:r>
        <w:t xml:space="preserve">, </w:t>
      </w:r>
      <w:r>
        <w:rPr>
          <w:b/>
        </w:rPr>
        <w:t>18</w:t>
      </w:r>
      <w:r>
        <w:t>, 423–433.</w:t>
      </w:r>
      <w:proofErr w:type="gramEnd"/>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proofErr w:type="gramStart"/>
      <w:r>
        <w:rPr>
          <w:i/>
        </w:rPr>
        <w:t>Agronomy Journal</w:t>
      </w:r>
      <w:r>
        <w:t xml:space="preserve">, </w:t>
      </w:r>
      <w:r>
        <w:rPr>
          <w:b/>
        </w:rPr>
        <w:t>105</w:t>
      </w:r>
      <w:r>
        <w:t>, 607–618.</w:t>
      </w:r>
      <w:proofErr w:type="gramEnd"/>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w:t>
      </w:r>
      <w:proofErr w:type="gramStart"/>
      <w:r>
        <w:t>a model</w:t>
      </w:r>
      <w:proofErr w:type="gramEnd"/>
      <w:r>
        <w:t xml:space="preserve">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proofErr w:type="gramStart"/>
      <w:r>
        <w:rPr>
          <w:i/>
        </w:rPr>
        <w:t>Global Change Biology</w:t>
      </w:r>
      <w:r>
        <w:t xml:space="preserve">, </w:t>
      </w:r>
      <w:r>
        <w:rPr>
          <w:b/>
        </w:rPr>
        <w:t>17</w:t>
      </w:r>
      <w:r>
        <w:t>, 927–942.</w:t>
      </w:r>
      <w:proofErr w:type="gramEnd"/>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bookmarkStart w:id="22" w:name="keywords"/>
      <w:bookmarkEnd w:id="22"/>
    </w:p>
    <w:p w14:paraId="5AB0970E" w14:textId="77777777" w:rsidR="009B466D" w:rsidRDefault="009B466D" w:rsidP="009B466D">
      <w:pPr>
        <w:pStyle w:val="Heading2"/>
      </w:pPr>
      <w:r>
        <w:lastRenderedPageBreak/>
        <w:t>Introduction</w:t>
      </w:r>
    </w:p>
    <w:p w14:paraId="439FE215" w14:textId="77777777" w:rsidR="009B466D" w:rsidRDefault="009B466D" w:rsidP="009B466D">
      <w:r>
        <w:t xml:space="preserve">The placement of plant roots in the soil profile is an ecological trait that affects many ecosystem properties. Deeper roots provide structural </w:t>
      </w:r>
      <w:proofErr w:type="gramStart"/>
      <w:r>
        <w:t>support,</w:t>
      </w:r>
      <w:proofErr w:type="gramEnd"/>
      <w:r>
        <w:t xml:space="preserve">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w:t>
      </w:r>
      <w:proofErr w:type="gramStart"/>
      <w:r>
        <w:t>symbiont(</w:t>
      </w:r>
      <w:proofErr w:type="gramEnd"/>
      <w:r>
        <w: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3" w:name="methods"/>
      <w:bookmarkEnd w:id="23"/>
      <w:r>
        <w:t>Methods</w:t>
      </w:r>
    </w:p>
    <w:p w14:paraId="4AAD9DF0" w14:textId="77777777" w:rsidR="009B466D" w:rsidRDefault="009B466D" w:rsidP="009B466D">
      <w:pPr>
        <w:pStyle w:val="Heading3"/>
      </w:pPr>
      <w:bookmarkStart w:id="24" w:name="site"/>
      <w:bookmarkEnd w:id="24"/>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w:t>
      </w:r>
      <w:proofErr w:type="gramStart"/>
      <w:r>
        <w:t>bioenergy cropping</w:t>
      </w:r>
      <w:proofErr w:type="gramEnd"/>
      <w:r>
        <w:t xml:space="preserve">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t>
      </w:r>
      <w:proofErr w:type="gramStart"/>
      <w:r>
        <w:t>were</w:t>
      </w:r>
      <w:proofErr w:type="gramEnd"/>
      <w:r>
        <w:t xml:space="preserv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5" w:name="rhizotron-tube-installation-and-maintene"/>
      <w:bookmarkEnd w:id="25"/>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w:t>
      </w:r>
      <w:proofErr w:type="gramStart"/>
      <w:r>
        <w:t>it was stopped by soil resistance, allowing image collection from the soil surface to a depth between 115 and 140 cm</w:t>
      </w:r>
      <w:proofErr w:type="gramEnd"/>
      <w:r>
        <w:t>.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6" w:name="image-collection"/>
      <w:bookmarkEnd w:id="26"/>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w:proofErr w:type="gramStart"/>
      <m:oMath>
        <m:r>
          <w:rPr>
            <w:rFonts w:ascii="Cambria Math" w:hAnsi="Cambria Math"/>
          </w:rPr>
          <m:t>→(</m:t>
        </m:r>
        <w:proofErr w:type="gramEnd"/>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7" w:name="image-processing"/>
      <w:bookmarkEnd w:id="27"/>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8" w:name="agreement-with-coring-results"/>
      <w:bookmarkEnd w:id="28"/>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 xml:space="preserve">five depth horizons (0-10, 10-30, 30-50, 50-100, and 100+ cm), horizons from the same location were pooled, and all roots larger than [TK 0.2 mm? TK] were recovered by hydropneumatic elutriation (Roberts et al. 1993). A visual estimate of the percent dead roots in each sample was made, </w:t>
      </w:r>
      <w:proofErr w:type="gramStart"/>
      <w:r>
        <w:t>then</w:t>
      </w:r>
      <w:proofErr w:type="gramEnd"/>
      <w:r>
        <w:t xml:space="preserve">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w:t>
      </w:r>
      <w:proofErr w:type="gramStart"/>
      <w:r>
        <w:t>ln(</w:t>
      </w:r>
      <w:proofErr w:type="gramEnd"/>
      <w:r>
        <w:t>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29" w:name="statistical-model"/>
      <w:bookmarkEnd w:id="29"/>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w:t>
      </w:r>
      <w:proofErr w:type="gramStart"/>
      <w:r>
        <w:t>The basic structure of the model was formulated by Sonderegger et al.</w:t>
      </w:r>
      <w:proofErr w:type="gramEnd"/>
      <w:r>
        <w:t xml:space="preserve">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w:proofErr w:type="gramStart"/>
        <m:r>
          <w:rPr>
            <w:rFonts w:ascii="Cambria Math" w:hAnsi="Cambria Math"/>
          </w:rPr>
          <m:t>∼N(</m:t>
        </m:r>
        <w:proofErr w:type="gramEnd"/>
        <m:r>
          <w:rPr>
            <w:rFonts w:ascii="Cambria Math" w:hAnsi="Cambria Math"/>
          </w:rPr>
          <m:t>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2A1AA79" w:rsidR="009B466D" w:rsidRDefault="009B466D" w:rsidP="009B466D">
      <w:pPr>
        <w:pStyle w:val="BodyText"/>
      </w:pPr>
      <w:r>
        <w:t>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w:t>
      </w:r>
      <w:r w:rsidR="00603A4A">
        <w:t>, Gray et al. 2016</w:t>
      </w:r>
      <w:r>
        <w:t xml:space="preserve">).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t>
      </w:r>
      <w:proofErr w:type="gramStart"/>
      <w:r>
        <w:t>where</w:t>
      </w:r>
      <w:proofErr w:type="gramEnd"/>
      <w:r>
        <w:t xml:space="preserv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t>
      </w:r>
      <w:proofErr w:type="gramStart"/>
      <w:r>
        <w:t>where</w:t>
      </w:r>
      <w:proofErr w:type="gramEnd"/>
      <w:r>
        <w:t xml:space="preserv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0" w:name="soil-core-samples"/>
      <w:bookmarkEnd w:id="30"/>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w:t>
      </w:r>
      <w:proofErr w:type="gramStart"/>
      <w:r>
        <w:rPr>
          <w:vertAlign w:val="subscript"/>
        </w:rPr>
        <w:t>,28</w:t>
      </w:r>
      <w:proofErr w:type="gramEnd"/>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w:t>
      </w:r>
      <w:proofErr w:type="gramStart"/>
      <w:r>
        <w:rPr>
          <w:vertAlign w:val="subscript"/>
        </w:rPr>
        <w:t>,28</w:t>
      </w:r>
      <w:proofErr w:type="gramEnd"/>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w:t>
      </w:r>
      <w:proofErr w:type="gramStart"/>
      <w:r>
        <w:rPr>
          <w:vertAlign w:val="subscript"/>
        </w:rPr>
        <w:t>,180</w:t>
      </w:r>
      <w:proofErr w:type="gramEnd"/>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w:t>
      </w:r>
      <w:proofErr w:type="gramStart"/>
      <w:r>
        <w:rPr>
          <w:vertAlign w:val="subscript"/>
        </w:rPr>
        <w:t>,180</w:t>
      </w:r>
      <w:proofErr w:type="gramEnd"/>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1" w:name="minirhizotron-images-model-evaluation"/>
      <w:bookmarkEnd w:id="31"/>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w:proofErr w:type="gramStart"/>
            <m:r>
              <w:rPr>
                <w:rFonts w:ascii="Cambria Math" w:hAnsi="Cambria Math"/>
              </w:rPr>
              <m:t>a</m:t>
            </m:r>
          </m:e>
          <m:sub>
            <m:r>
              <m:rPr>
                <m:sty m:val="p"/>
              </m:rPr>
              <w:rPr>
                <w:rFonts w:ascii="Cambria Math" w:hAnsi="Cambria Math"/>
              </w:rPr>
              <m:t>detect</m:t>
            </m:r>
            <w:proofErr w:type="gramEnd"/>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w:t>
      </w:r>
      <w:proofErr w:type="gramStart"/>
      <w:r>
        <w:t>measurements .</w:t>
      </w:r>
      <w:proofErr w:type="gramEnd"/>
    </w:p>
    <w:p w14:paraId="24500897" w14:textId="77777777" w:rsidR="009B466D" w:rsidRDefault="009B466D" w:rsidP="009B466D">
      <w:pPr>
        <w:pStyle w:val="Heading3"/>
      </w:pPr>
      <w:bookmarkStart w:id="32" w:name="minirhizotron-images-changes-in-root-dis"/>
      <w:bookmarkEnd w:id="32"/>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w:t>
      </w:r>
      <w:proofErr w:type="gramStart"/>
      <w:r>
        <w:t>S2), even though both annuals and perennials had the numerically lowest midsummer root volume in 2010 and the highest in 2014 (Fig. 3).</w:t>
      </w:r>
      <w:proofErr w:type="gramEnd"/>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w:t>
      </w:r>
      <w:proofErr w:type="gramStart"/>
      <w:r>
        <w:t>),</w:t>
      </w:r>
      <w:proofErr w:type="gramEnd"/>
      <w:r>
        <w:t xml:space="preserve"> but shifted its distribution dramatically from roots concentrated very near the surface in the first three observations to evenly distributed across depths in August (Fig. 5). The 2012 maize crop senesced in August because of drought and </w:t>
      </w:r>
      <w:proofErr w:type="gramStart"/>
      <w:r>
        <w:t>was</w:t>
      </w:r>
      <w:proofErr w:type="gramEnd"/>
      <w:r>
        <w:t xml:space="preserve">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15E9C4A8"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w:t>
      </w:r>
      <w:r w:rsidR="002F212C">
        <w:t xml:space="preserve">. Although net ecosystem exchange measurements suggest that </w:t>
      </w:r>
      <w:r w:rsidR="00AC0540">
        <w:t xml:space="preserve">our </w:t>
      </w:r>
      <w:r w:rsidR="002F212C" w:rsidRPr="002F212C">
        <w:rPr>
          <w:i/>
        </w:rPr>
        <w:t>Miscanthus</w:t>
      </w:r>
      <w:r w:rsidR="002F212C">
        <w:t xml:space="preserve"> may have suffered some delayed consequences of </w:t>
      </w:r>
      <w:r w:rsidR="00AC0540">
        <w:t xml:space="preserve">2012 </w:t>
      </w:r>
      <w:r w:rsidR="002F212C">
        <w:t xml:space="preserve">drought </w:t>
      </w:r>
      <w:r w:rsidR="002F212C">
        <w:lastRenderedPageBreak/>
        <w:t xml:space="preserve">stress </w:t>
      </w:r>
      <w:r w:rsidR="00AC0540">
        <w:t xml:space="preserve">in the form of reduced 2013 productivity </w:t>
      </w:r>
      <w:r w:rsidR="002F212C">
        <w:t>(Joo et al. 2016), we saw no negative effects on root volume</w:t>
      </w:r>
      <w:r>
        <w:t xml:space="preserve">. By contrast, Mann et al (2012) reported very shallow root systems and severe biomass reductions from young </w:t>
      </w:r>
      <w:r>
        <w:rPr>
          <w:i/>
        </w:rPr>
        <w:t>Miscanthus</w:t>
      </w:r>
      <w:r>
        <w:t xml:space="preserve"> grown in water-limited 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 xml:space="preserve">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w:t>
      </w:r>
      <w:r>
        <w:lastRenderedPageBreak/>
        <w:t>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proofErr w:type="gramStart"/>
      <w:r>
        <w:rPr>
          <w:b/>
        </w:rPr>
        <w:t>???</w:t>
      </w:r>
      <w:r>
        <w:t>,</w:t>
      </w:r>
      <w:proofErr w:type="gramEnd"/>
      <w:r>
        <w:t xml:space="preserve"> 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11473106"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w:t>
      </w:r>
      <w:r w:rsidR="00174905">
        <w:t>ty across all of these factors (Craine et al. 2003</w:t>
      </w:r>
      <w:r>
        <w:t>; Monti and Zatta (2009); DeVries</w:t>
      </w:r>
      <w:proofErr w:type="gramStart"/>
      <w:r>
        <w:t>:2016em</w:t>
      </w:r>
      <w:proofErr w:type="gramEnd"/>
      <w:r>
        <w:t>].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w:t>
      </w:r>
      <w:r>
        <w:lastRenderedPageBreak/>
        <w:t xml:space="preserve">more perennial roots than were present in the entire soil profile under maize or soybean. This deep rooting appears to be important for resilience to summer drought, and is also a large flux of carbon into stable, </w:t>
      </w:r>
      <w:proofErr w:type="gramStart"/>
      <w:r>
        <w:t>rarely-disturbed</w:t>
      </w:r>
      <w:proofErr w:type="gramEnd"/>
      <w:r>
        <w:t xml:space="preserve"> soil. We therefore speculate that the 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 xml:space="preserve">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w:t>
      </w:r>
      <w:proofErr w:type="gramStart"/>
      <w:r>
        <w:t>This research was funded by the Energy Biosciences Institute</w:t>
      </w:r>
      <w:proofErr w:type="gramEnd"/>
      <w:r>
        <w:t>.</w:t>
      </w:r>
    </w:p>
    <w:p w14:paraId="2838747B" w14:textId="77777777" w:rsidR="009B466D" w:rsidRDefault="009B466D" w:rsidP="009B466D">
      <w:pPr>
        <w:sectPr w:rsidR="009B466D" w:rsidSect="009B466D">
          <w:footerReference w:type="default" r:id="rId49"/>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50"/>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 xml:space="preserve">Figure 1: Biomass in roots and rhizomes of biofuel crops, as measured by coring in 2011 </w:t>
      </w:r>
      <w:proofErr w:type="gramStart"/>
      <w:r>
        <w:t>and</w:t>
      </w:r>
      <w:proofErr w:type="gramEnd"/>
      <w:r>
        <w:t xml:space="preserve">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1"/>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2"/>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proofErr w:type="gramStart"/>
      <w:r>
        <w:t>Figure 2: Depth profiles of root (a) and root+rhizome (b) mass measured by deep coring in 2011 (left) and again in 2014 (right).</w:t>
      </w:r>
      <w:proofErr w:type="gramEnd"/>
      <w:r>
        <w:t xml:space="preserve"> The 2011 data are replotted from (Anderson-</w:t>
      </w:r>
      <w:proofErr w:type="gramStart"/>
      <w:r>
        <w:t>Teixeira et al. 2013).</w:t>
      </w:r>
      <w:proofErr w:type="gramEnd"/>
    </w:p>
    <w:p w14:paraId="358F2FEB" w14:textId="77777777" w:rsidR="009B466D" w:rsidRDefault="009B466D" w:rsidP="009B466D">
      <w:pPr>
        <w:sectPr w:rsidR="009B466D" w:rsidSect="009B466D">
          <w:footerReference w:type="default" r:id="rId53"/>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4"/>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5"/>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6"/>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7"/>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8"/>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 xml:space="preserve">Figure 5: Mean ± 50% intervals of estimated root volume density from minirhizotron </w:t>
      </w:r>
      <w:proofErr w:type="gramStart"/>
      <w:r>
        <w:t>images</w:t>
      </w:r>
      <w:proofErr w:type="gramEnd"/>
      <w:r>
        <w:t xml:space="preserve"> collected in summer 2012. Each color shows a different sampling session.</w:t>
      </w:r>
    </w:p>
    <w:p w14:paraId="01AC2016" w14:textId="77777777" w:rsidR="009B466D" w:rsidRDefault="009B466D" w:rsidP="009B466D">
      <w:pPr>
        <w:sectPr w:rsidR="009B466D" w:rsidSect="009B466D">
          <w:footerReference w:type="default" r:id="rId59"/>
          <w:pgSz w:w="12240" w:h="15840"/>
          <w:pgMar w:top="1440" w:right="1800" w:bottom="1440" w:left="1800" w:header="720" w:footer="720" w:gutter="0"/>
          <w:cols w:space="720"/>
        </w:sectPr>
      </w:pPr>
    </w:p>
    <w:p w14:paraId="4357A5E9" w14:textId="77777777" w:rsidR="009B466D" w:rsidRDefault="009B466D" w:rsidP="009B466D">
      <w:pPr>
        <w:pStyle w:val="Heading1"/>
      </w:pPr>
      <w:bookmarkStart w:id="33" w:name="section"/>
      <w:bookmarkEnd w:id="33"/>
    </w:p>
    <w:p w14:paraId="1484C526" w14:textId="77777777" w:rsidR="009B466D" w:rsidRDefault="009B466D" w:rsidP="009B466D">
      <w:pPr>
        <w:pStyle w:val="Heading2"/>
      </w:pPr>
      <w:bookmarkStart w:id="34" w:name="sec:priors"/>
      <w:bookmarkEnd w:id="34"/>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w:proofErr w:type="gramStart"/>
        <m:r>
          <m:rPr>
            <m:sty m:val="p"/>
          </m:rPr>
          <w:rPr>
            <w:rFonts w:ascii="Cambria Math" w:hAnsi="Cambria Math"/>
          </w:rPr>
          <m:t>ln</m:t>
        </m:r>
        <m:r>
          <w:rPr>
            <w:rFonts w:ascii="Cambria Math" w:hAnsi="Cambria Math"/>
          </w:rPr>
          <m:t>(</m:t>
        </m:r>
        <w:proofErr w:type="gramEnd"/>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w:proofErr w:type="gramStart"/>
      <m:oMath>
        <m:r>
          <w:rPr>
            <w:rFonts w:ascii="Cambria Math" w:hAnsi="Cambria Math"/>
          </w:rPr>
          <m:t>N(</m:t>
        </m:r>
        <w:proofErr w:type="gramEnd"/>
        <m:r>
          <w:rPr>
            <w:rFonts w:ascii="Cambria Math" w:hAnsi="Cambria Math"/>
          </w:rPr>
          <m:t>-6,6)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w:t>
      </w:r>
      <w:proofErr w:type="gramStart"/>
      <w:r>
        <w:t>ln(</w:t>
      </w:r>
      <w:proofErr w:type="gramEnd"/>
      <w:r>
        <w:t xml:space="preserve">root volume) &gt; -12) at depths greater than 1 m. Since </w:t>
      </w:r>
      <w:proofErr w:type="gramStart"/>
      <w:r>
        <w:t>ln(</w:t>
      </w:r>
      <w:proofErr w:type="gramEnd"/>
      <w:r>
        <w:t xml:space="preserve">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xml:space="preserve">, so we set the prior to a folded </w:t>
      </w:r>
      <w:proofErr w:type="gramStart"/>
      <w:r>
        <w:t>Normal(</w:t>
      </w:r>
      <w:proofErr w:type="gramEnd"/>
      <w:r>
        <w:t>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w:proofErr w:type="gramStart"/>
      <m:oMath>
        <m:r>
          <w:rPr>
            <w:rFonts w:ascii="Cambria Math" w:hAnsi="Cambria Math"/>
          </w:rPr>
          <m:t>N(</m:t>
        </m:r>
        <w:proofErr w:type="gramEnd"/>
        <m:r>
          <w:rPr>
            <w:rFonts w:ascii="Cambria Math" w:hAnsi="Cambria Math"/>
          </w:rPr>
          <m:t>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m:t>
        </m:r>
        <w:proofErr w:type="gramStart"/>
        <m:r>
          <w:rPr>
            <w:rFonts w:ascii="Cambria Math" w:hAnsi="Cambria Math"/>
          </w:rPr>
          <m:t>p(</m:t>
        </m:r>
        <w:proofErr w:type="gramEnd"/>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w:proofErr w:type="gramStart"/>
      <m:oMath>
        <m:r>
          <w:rPr>
            <w:rFonts w:ascii="Cambria Math" w:hAnsi="Cambria Math"/>
          </w:rPr>
          <m:t>N(</m:t>
        </m:r>
        <w:proofErr w:type="gramEnd"/>
        <m:r>
          <w:rPr>
            <w:rFonts w:ascii="Cambria Math" w:hAnsi="Cambria Math"/>
          </w:rPr>
          <m:t>-8,10)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w:proofErr w:type="gramStart"/>
      <m:oMath>
        <m:r>
          <w:rPr>
            <w:rFonts w:ascii="Cambria Math" w:hAnsi="Cambria Math"/>
          </w:rPr>
          <m:t>N(</m:t>
        </m:r>
        <w:proofErr w:type="gramEnd"/>
        <m:r>
          <w:rPr>
            <w:rFonts w:ascii="Cambria Math" w:hAnsi="Cambria Math"/>
          </w:rPr>
          <m:t>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w:proofErr w:type="gramStart"/>
      <m:oMath>
        <m:r>
          <w:rPr>
            <w:rFonts w:ascii="Cambria Math" w:hAnsi="Cambria Math"/>
          </w:rPr>
          <m:t>N(</m:t>
        </m:r>
        <w:proofErr w:type="gramEnd"/>
        <m:r>
          <w:rPr>
            <w:rFonts w:ascii="Cambria Math" w:hAnsi="Cambria Math"/>
          </w:rPr>
          <m:t>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5" w:name="appendix-supplemental-figures"/>
      <w:bookmarkEnd w:id="35"/>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60"/>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1"/>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2"/>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3"/>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4"/>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5"/>
          <w:pgSz w:w="12240" w:h="15840"/>
          <w:pgMar w:top="1440" w:right="1800" w:bottom="1440" w:left="1800" w:header="720" w:footer="720" w:gutter="0"/>
          <w:cols w:space="720"/>
        </w:sectPr>
      </w:pPr>
      <w:r>
        <w:t xml:space="preserve">Figure S3: Comparison between root mass measured from soil cores and estimated from minirhizotron images assuming a 0.78 mm depth of view and constant root tissue </w:t>
      </w:r>
      <w:proofErr w:type="gramStart"/>
      <w:r>
        <w:t>densities</w:t>
      </w:r>
      <w:proofErr w:type="gramEnd"/>
      <w:r>
        <w:t xml:space="preserve">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proofErr w:type="gramStart"/>
      <w:r>
        <w:t>Agostini, F., A. S. Gregory, and G. M. Richter.</w:t>
      </w:r>
      <w:proofErr w:type="gramEnd"/>
      <w:r>
        <w:t xml:space="preserve"> 2015. Carbon Sequestration by Perennial Energy Crops: Is the Jury Still Out? </w:t>
      </w:r>
      <w:proofErr w:type="gramStart"/>
      <w:r>
        <w:t>BioEnergy Research 8:1057–1080.</w:t>
      </w:r>
      <w:proofErr w:type="gramEnd"/>
    </w:p>
    <w:p w14:paraId="1968F666" w14:textId="77777777" w:rsidR="009B466D" w:rsidRDefault="009B466D" w:rsidP="009B466D">
      <w:pPr>
        <w:pStyle w:val="Bibliography"/>
      </w:pPr>
      <w:r>
        <w:t>Amougou, N., I. Bertrand, J</w:t>
      </w:r>
      <w:proofErr w:type="gramStart"/>
      <w:r>
        <w:t>.-</w:t>
      </w:r>
      <w:proofErr w:type="gramEnd"/>
      <w:r>
        <w:t>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 xml:space="preserve">Anderson-Teixeira, K. J., M. D. Masters, C. K. Black, M. Zeri, M. Z. Hussain, C. J. Bernacchi, </w:t>
      </w:r>
      <w:proofErr w:type="gramStart"/>
      <w:r>
        <w:t>and</w:t>
      </w:r>
      <w:proofErr w:type="gramEnd"/>
      <w:r>
        <w:t xml:space="preserve"> E. H. DeLucia. 2013. Altered Belowground Carbon Cycling Following Land-Use Change to Perennial Bioenergy Crops. </w:t>
      </w:r>
      <w:proofErr w:type="gramStart"/>
      <w:r>
        <w:t>Ecosystems 16:508–520.</w:t>
      </w:r>
      <w:proofErr w:type="gramEnd"/>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415524B8" w14:textId="77777777" w:rsidR="009B466D" w:rsidRDefault="009B466D" w:rsidP="009B466D">
      <w:pPr>
        <w:pStyle w:val="Bibliography"/>
      </w:pPr>
      <w:proofErr w:type="gramStart"/>
      <w:r>
        <w:t>Beuch, S., B. Boelcke, and L. Belau.</w:t>
      </w:r>
      <w:proofErr w:type="gramEnd"/>
      <w:r>
        <w:t xml:space="preserve"> 2000. Effect of the Organic Residues of </w:t>
      </w:r>
      <w:r>
        <w:rPr>
          <w:i/>
        </w:rPr>
        <w:t>Miscanthus</w:t>
      </w:r>
      <w:r>
        <w:t xml:space="preserve"> × </w:t>
      </w:r>
      <w:r>
        <w:rPr>
          <w:i/>
        </w:rPr>
        <w:t>giganteus</w:t>
      </w:r>
      <w:r>
        <w:t xml:space="preserve"> on the Soil Organic Matter Level of Arable Soils. </w:t>
      </w:r>
      <w:proofErr w:type="gramStart"/>
      <w:r>
        <w:t>Journal of Agronomy and Crop Science 183:111–119.</w:t>
      </w:r>
      <w:proofErr w:type="gramEnd"/>
    </w:p>
    <w:p w14:paraId="7A6E71D8" w14:textId="77777777" w:rsidR="009B466D" w:rsidRDefault="009B466D" w:rsidP="009B466D">
      <w:pPr>
        <w:pStyle w:val="Bibliography"/>
      </w:pPr>
      <w:proofErr w:type="gramStart"/>
      <w:r>
        <w:t>Bohm, W., H. Maduakor, and H. M. Taylor.</w:t>
      </w:r>
      <w:proofErr w:type="gramEnd"/>
      <w:r>
        <w:t xml:space="preserve"> 1977. Comparison of Five Methods for Characterizing Soybean Rooting Density and Development. </w:t>
      </w:r>
      <w:proofErr w:type="gramStart"/>
      <w:r>
        <w:t>Agronomy Journal 69:415–419.</w:t>
      </w:r>
      <w:proofErr w:type="gramEnd"/>
    </w:p>
    <w:p w14:paraId="7A1264D9" w14:textId="77777777" w:rsidR="009B466D" w:rsidRDefault="009B466D" w:rsidP="009B466D">
      <w:pPr>
        <w:pStyle w:val="Bibliography"/>
      </w:pPr>
      <w:r>
        <w:t xml:space="preserve">Bragg, P. L., G. Govi, and R. Q. Cannell. 1983. A comparison of methods, including angled and vertical minirhizotrons, for studying root growth and distribution in a spring oat crop. </w:t>
      </w:r>
      <w:proofErr w:type="gramStart"/>
      <w:r>
        <w:t>Plant and Soil 73:435–440.</w:t>
      </w:r>
      <w:proofErr w:type="gramEnd"/>
    </w:p>
    <w:p w14:paraId="2EB3E2ED" w14:textId="77777777" w:rsidR="009B466D" w:rsidRDefault="009B466D" w:rsidP="009B466D">
      <w:pPr>
        <w:pStyle w:val="Bibliography"/>
      </w:pPr>
      <w:r>
        <w:lastRenderedPageBreak/>
        <w:t xml:space="preserve">Bransby, D. I., S. B. McLaughlin, and D. J. Parrish. 1998. A review of carbon and nitrogen balances in switchgrass grown for energy. </w:t>
      </w:r>
      <w:proofErr w:type="gramStart"/>
      <w:r>
        <w:t>Biomass &amp; Bioenergy 14:379–384.</w:t>
      </w:r>
      <w:proofErr w:type="gramEnd"/>
    </w:p>
    <w:p w14:paraId="46156EF2" w14:textId="77777777" w:rsidR="009B466D" w:rsidRDefault="009B466D" w:rsidP="009B466D">
      <w:pPr>
        <w:pStyle w:val="Bibliography"/>
      </w:pPr>
      <w:r>
        <w:t xml:space="preserve">Carpenter, B., A. Gelman, M. Hoffman, D. Lee, B. Goodrich, M. Betancourt, M. A. Brubaker, J. Guo, P. Li, and A. and Riddell. 2016. Stan: A probabilistic programming language. </w:t>
      </w:r>
      <w:proofErr w:type="gramStart"/>
      <w:r>
        <w:t>Journal of Statistical Software.</w:t>
      </w:r>
      <w:proofErr w:type="gramEnd"/>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w:t>
      </w:r>
      <w:proofErr w:type="gramStart"/>
      <w:r>
        <w:t>Biomass &amp; Bioenergy 30:125–133.</w:t>
      </w:r>
      <w:proofErr w:type="gramEnd"/>
    </w:p>
    <w:p w14:paraId="314A456F" w14:textId="77777777" w:rsidR="009B466D" w:rsidRDefault="009B466D" w:rsidP="009B466D">
      <w:pPr>
        <w:pStyle w:val="Bibliography"/>
      </w:pPr>
      <w:r>
        <w:t xml:space="preserve">Collins, H. P., J. L. Smith, S. Fransen, A. K. Alva, C. E. Kruger, and D. M. Granatstein. 2010. Carbon Sequestration under Irrigated Switchgrass </w:t>
      </w:r>
      <w:proofErr w:type="gramStart"/>
      <w:r>
        <w:t>( L</w:t>
      </w:r>
      <w:proofErr w:type="gramEnd"/>
      <w:r>
        <w:t>.) Production. Soil Science Society Of America Journal 74:2049.</w:t>
      </w:r>
    </w:p>
    <w:p w14:paraId="09567AF6" w14:textId="77777777" w:rsidR="009B466D" w:rsidRDefault="009B466D" w:rsidP="009B466D">
      <w:pPr>
        <w:pStyle w:val="Bibliography"/>
      </w:pPr>
      <w:proofErr w:type="gramStart"/>
      <w:r>
        <w:t>Comas, L. H., and D. M. Eissenstat.</w:t>
      </w:r>
      <w:proofErr w:type="gramEnd"/>
      <w:r>
        <w:t xml:space="preserve"> 2009. Patterns in root trait variation among 25 co‐existing North American forest species. </w:t>
      </w:r>
      <w:proofErr w:type="gramStart"/>
      <w:r>
        <w:t>New Phytologist 182:919–928.</w:t>
      </w:r>
      <w:proofErr w:type="gramEnd"/>
    </w:p>
    <w:p w14:paraId="55B7D55B" w14:textId="77777777" w:rsidR="009B466D" w:rsidRDefault="009B466D" w:rsidP="009B466D">
      <w:pPr>
        <w:pStyle w:val="Bibliography"/>
      </w:pPr>
      <w:r>
        <w:t xml:space="preserve">Craine, J. M., J. Froehle, D. G. Tilman, D. A. Wedin, and F. S. Chapin III. 2001. The relationships among root and leaf traits of </w:t>
      </w:r>
      <w:proofErr w:type="gramStart"/>
      <w:r>
        <w:t>76 grassland</w:t>
      </w:r>
      <w:proofErr w:type="gramEnd"/>
      <w:r>
        <w:t xml:space="preserve"> species and relative abundance along fertility and disturbance gradients. </w:t>
      </w:r>
      <w:proofErr w:type="gramStart"/>
      <w:r>
        <w:t>Oikos 93:274–285.</w:t>
      </w:r>
      <w:proofErr w:type="gramEnd"/>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25D0551" w14:textId="77777777" w:rsidR="009B466D" w:rsidRDefault="009B466D" w:rsidP="009B466D">
      <w:pPr>
        <w:pStyle w:val="Bibliography"/>
      </w:pPr>
      <w:r>
        <w:lastRenderedPageBreak/>
        <w:t xml:space="preserve">Dohleman, F. G., E. A. Heaton, R. A. Arundale, and S. P. Long. 2012. Seasonal dynamics of above- and below-ground biomass and nitrogen partitioning in Miscanthus × giganteus and Panicum virgatum across three growing seasons. </w:t>
      </w:r>
      <w:proofErr w:type="gramStart"/>
      <w:r>
        <w:t>Global Change Biology Bioenergy.</w:t>
      </w:r>
      <w:proofErr w:type="gramEnd"/>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 xml:space="preserve">Frank, A. B., J. D. Berdahl, J. D. Hanson, M. A. Liebig, and H. A. Johnson. </w:t>
      </w:r>
      <w:proofErr w:type="gramStart"/>
      <w:r>
        <w:t>2004. Biomass</w:t>
      </w:r>
      <w:proofErr w:type="gramEnd"/>
      <w:r>
        <w:t xml:space="preserve"> and Carbon Partitioning in Switchgrass. Crop Science 44:1391.</w:t>
      </w:r>
    </w:p>
    <w:p w14:paraId="62BB737B" w14:textId="77777777" w:rsidR="009B466D" w:rsidRDefault="009B466D" w:rsidP="009B466D">
      <w:pPr>
        <w:pStyle w:val="Bibliography"/>
      </w:pPr>
      <w:r>
        <w:t xml:space="preserve">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w:t>
      </w:r>
      <w:proofErr w:type="gramStart"/>
      <w:r>
        <w:t>Agriculture, Ecosystems &amp; Environment 136:177–184.</w:t>
      </w:r>
      <w:proofErr w:type="gramEnd"/>
    </w:p>
    <w:p w14:paraId="4C4A24BA" w14:textId="77777777" w:rsidR="009B466D" w:rsidRDefault="009B466D" w:rsidP="009B466D">
      <w:pPr>
        <w:pStyle w:val="Bibliography"/>
      </w:pPr>
      <w:proofErr w:type="gramStart"/>
      <w:r>
        <w:t>Gelman, A. 2006.</w:t>
      </w:r>
      <w:proofErr w:type="gramEnd"/>
      <w:r>
        <w:t xml:space="preserve"> </w:t>
      </w:r>
      <w:proofErr w:type="gramStart"/>
      <w:r>
        <w:t>Prior distributions for variance parameters in hierarchical models (comment on article by Browne and Draper).</w:t>
      </w:r>
      <w:proofErr w:type="gramEnd"/>
      <w:r>
        <w:t xml:space="preserve"> </w:t>
      </w:r>
      <w:proofErr w:type="gramStart"/>
      <w:r>
        <w:t>Bayesian Analysis 1:515–534.</w:t>
      </w:r>
      <w:proofErr w:type="gramEnd"/>
    </w:p>
    <w:p w14:paraId="536FD4C0" w14:textId="77777777" w:rsidR="009B466D" w:rsidRDefault="009B466D" w:rsidP="009B466D">
      <w:pPr>
        <w:pStyle w:val="Bibliography"/>
      </w:pPr>
      <w:r>
        <w:t xml:space="preserve">Gelman, A., and D. B. Rubin. 1992. Inference from Iterative Simulation Using Multiple Sequences. </w:t>
      </w:r>
      <w:proofErr w:type="gramStart"/>
      <w:r>
        <w:t>Statistical Science 7:457–472.</w:t>
      </w:r>
      <w:proofErr w:type="gramEnd"/>
    </w:p>
    <w:p w14:paraId="0441BA25" w14:textId="77777777" w:rsidR="009B466D" w:rsidRDefault="009B466D" w:rsidP="009B466D">
      <w:pPr>
        <w:pStyle w:val="Bibliography"/>
      </w:pPr>
      <w:r>
        <w:t xml:space="preserve">Genney, D. R., I. J. Alexander, and S. E. Hartley. 2002. Soil organic matter distribution and below‐ground competition between Calluna vulgaris and Nardus stricta. </w:t>
      </w:r>
      <w:proofErr w:type="gramStart"/>
      <w:r>
        <w:t>Functional Ecology 16:664–670.</w:t>
      </w:r>
      <w:proofErr w:type="gramEnd"/>
    </w:p>
    <w:p w14:paraId="7CCAFC6F" w14:textId="3828AE19" w:rsidR="00016071" w:rsidRDefault="00016071" w:rsidP="00016071">
      <w:pPr>
        <w:pStyle w:val="Bibliography"/>
      </w:pPr>
      <w:r>
        <w:t xml:space="preserve">Gray, S. B., O. Dermody, S. P. Klein, A. M. Locke, J. M. McGrath, R. E. Paul, D. M. Rosenthal, U. M. Ruiz-Vera, M. H. Siebers, R. Strellner, E. A. Ainsworth, C. J. Bernacchi, S. P. </w:t>
      </w:r>
      <w:r>
        <w:lastRenderedPageBreak/>
        <w:t>Long, D. R. Ort, and A. D. B. Leakey. 2016. Intensifying drought eliminates the expected benefits of elevated carbon dioxide for soybean. Nature Plants 2:16132.</w:t>
      </w:r>
    </w:p>
    <w:p w14:paraId="688EE299" w14:textId="77777777" w:rsidR="009B466D" w:rsidRDefault="009B466D" w:rsidP="009B466D">
      <w:pPr>
        <w:pStyle w:val="Bibliography"/>
      </w:pPr>
      <w:proofErr w:type="gramStart"/>
      <w:r>
        <w:t>Hodge, A. 2004.</w:t>
      </w:r>
      <w:proofErr w:type="gramEnd"/>
      <w:r>
        <w:t xml:space="preserve"> The plastic plant: root responses to heterogeneous supplies of nutrients. </w:t>
      </w:r>
      <w:proofErr w:type="gramStart"/>
      <w:r>
        <w:t>New Phytologist 162:9–24.</w:t>
      </w:r>
      <w:proofErr w:type="gramEnd"/>
    </w:p>
    <w:p w14:paraId="4C97FA86" w14:textId="77777777" w:rsidR="009B466D" w:rsidRDefault="009B466D" w:rsidP="009B466D">
      <w:pPr>
        <w:pStyle w:val="Bibliography"/>
      </w:pPr>
      <w:r>
        <w:t xml:space="preserve">Iversen, C. M., M. T. Murphy, M. F. Allen, J. Childs, D. M. Eissenstat, E. A. Lilleskov, T. M. Sarjala, V. L. Sloan, and P. F. Sullivan. 2011. Advancing the use of minirhizotrons in wetlands. </w:t>
      </w:r>
      <w:proofErr w:type="gramStart"/>
      <w:r>
        <w:t>Plant and Soil.</w:t>
      </w:r>
      <w:proofErr w:type="gramEnd"/>
    </w:p>
    <w:p w14:paraId="7D72B294" w14:textId="77777777" w:rsidR="009B466D" w:rsidRDefault="009B466D" w:rsidP="009B466D">
      <w:pPr>
        <w:pStyle w:val="Bibliography"/>
      </w:pPr>
      <w:r>
        <w:t xml:space="preserve">Jelinski, N. A., C. J. Kucharik, and J. B. Zedler. 2011. A Test of Diversity-Productivity Models in Natural, Degraded, and Restored Wet Prairies. </w:t>
      </w:r>
      <w:proofErr w:type="gramStart"/>
      <w:r>
        <w:t>Restoration Ecology 19:186–193.</w:t>
      </w:r>
      <w:proofErr w:type="gramEnd"/>
    </w:p>
    <w:p w14:paraId="3439D80B" w14:textId="77777777" w:rsidR="009B466D" w:rsidRDefault="009B466D" w:rsidP="009B466D">
      <w:pPr>
        <w:pStyle w:val="Bibliography"/>
      </w:pPr>
      <w:proofErr w:type="gramStart"/>
      <w:r>
        <w:t>Johnson, M. G., D. T. Tingey, D. L. Phillips, and M. J. Storm.</w:t>
      </w:r>
      <w:proofErr w:type="gramEnd"/>
      <w:r>
        <w:t xml:space="preserve"> 2001. Advancing fine root research with minirhizotrons. </w:t>
      </w:r>
      <w:proofErr w:type="gramStart"/>
      <w:r>
        <w:t>Environmental and Experimental Botany 45:263–289.</w:t>
      </w:r>
      <w:proofErr w:type="gramEnd"/>
    </w:p>
    <w:p w14:paraId="046772FC" w14:textId="2C13C500" w:rsidR="00E0608A" w:rsidRDefault="00E0608A" w:rsidP="009B466D">
      <w:pPr>
        <w:pStyle w:val="Bibliography"/>
      </w:pPr>
      <w:r>
        <w:t>Joo, E., M. Z. Hussain, M. Zeri, M. D. Masters, J. N. Miller, N. Gomez-Casanovas,</w:t>
      </w:r>
      <w:r w:rsidRPr="00E0608A">
        <w:t xml:space="preserve"> </w:t>
      </w:r>
      <w:r>
        <w:t>E. H. DeLucia,</w:t>
      </w:r>
      <w:r w:rsidRPr="00E0608A">
        <w:t xml:space="preserve"> and </w:t>
      </w:r>
      <w:r>
        <w:t xml:space="preserve">C. J. Bernacchi. 2016. </w:t>
      </w:r>
      <w:r w:rsidRPr="00E0608A">
        <w:t>The influence of</w:t>
      </w:r>
      <w:r>
        <w:t xml:space="preserve"> drought and heat stress on long-t</w:t>
      </w:r>
      <w:r w:rsidRPr="00E0608A">
        <w:t>erm carbon fluxes of bioenergy crops grown in the Midwestern USA</w:t>
      </w:r>
      <w:r>
        <w:t>. Plant Cell and Environment 39:1928–1940.</w:t>
      </w:r>
    </w:p>
    <w:p w14:paraId="2A21F6A3" w14:textId="77777777" w:rsidR="009B466D" w:rsidRDefault="009B466D" w:rsidP="009B466D">
      <w:pPr>
        <w:pStyle w:val="Bibliography"/>
      </w:pPr>
      <w:proofErr w:type="gramStart"/>
      <w:r>
        <w:t>Kell, D. B. 2011.</w:t>
      </w:r>
      <w:proofErr w:type="gramEnd"/>
      <w:r>
        <w:t xml:space="preserve"> Breeding crop plants with deep roots: their role in sustainable carbon, nutrient and water sequestration. </w:t>
      </w:r>
      <w:proofErr w:type="gramStart"/>
      <w:r>
        <w:t>Annals Of Botany 108:407–418.</w:t>
      </w:r>
      <w:proofErr w:type="gramEnd"/>
    </w:p>
    <w:p w14:paraId="73FFA07B" w14:textId="77777777" w:rsidR="009B466D" w:rsidRDefault="009B466D" w:rsidP="009B466D">
      <w:pPr>
        <w:pStyle w:val="Bibliography"/>
      </w:pPr>
      <w:proofErr w:type="gramStart"/>
      <w:r>
        <w:t>Kochian, L. V. 2016.</w:t>
      </w:r>
      <w:proofErr w:type="gramEnd"/>
      <w:r>
        <w:t xml:space="preserve"> Root architecture. </w:t>
      </w:r>
      <w:proofErr w:type="gramStart"/>
      <w:r>
        <w:t>Journal Of Integrative Plant Biology 58:190–192.</w:t>
      </w:r>
      <w:proofErr w:type="gramEnd"/>
    </w:p>
    <w:p w14:paraId="30BC83A6" w14:textId="77777777" w:rsidR="009B466D" w:rsidRDefault="009B466D" w:rsidP="009B466D">
      <w:pPr>
        <w:pStyle w:val="Bibliography"/>
      </w:pPr>
      <w:r>
        <w:t xml:space="preserve">Kucharik, C. J., N. J. Fayram, and K. N. Cahill. 2006. A paired study of prairie carbon stocks, fluxes, and phenology: comparing the world’s oldest prairie restoration with an adjacent remnant. </w:t>
      </w:r>
      <w:proofErr w:type="gramStart"/>
      <w:r>
        <w:t>Global Change Biology 12:122–139.</w:t>
      </w:r>
      <w:proofErr w:type="gramEnd"/>
    </w:p>
    <w:p w14:paraId="4B133F9C" w14:textId="77777777" w:rsidR="009B466D" w:rsidRDefault="009B466D" w:rsidP="009B466D">
      <w:pPr>
        <w:pStyle w:val="Bibliography"/>
      </w:pPr>
      <w:r>
        <w:t xml:space="preserve">Lenth, R. V. 2016. Least-squares means: The R package lsmeans. </w:t>
      </w:r>
      <w:proofErr w:type="gramStart"/>
      <w:r>
        <w:t>Journal of Statistical Software 69:1–33.</w:t>
      </w:r>
      <w:proofErr w:type="gramEnd"/>
    </w:p>
    <w:p w14:paraId="3C7C2860" w14:textId="77777777" w:rsidR="009B466D" w:rsidRDefault="009B466D" w:rsidP="009B466D">
      <w:pPr>
        <w:pStyle w:val="Bibliography"/>
      </w:pPr>
      <w:r>
        <w:lastRenderedPageBreak/>
        <w:t xml:space="preserve">Liu, B., H. Li, B. Zhu, R. T. Koide, D. M. Eissenstat, and D. Guo. 2015. Complementarity in nutrient foraging strategies of absorptive fine roots and arbuscular mycorrhizal fungi across 14 coexisting subtropical tree species. </w:t>
      </w:r>
      <w:proofErr w:type="gramStart"/>
      <w:r>
        <w:t>New Phytologist 208:125–136.</w:t>
      </w:r>
      <w:proofErr w:type="gramEnd"/>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 xml:space="preserve">Mann, J. J., J. N. Barney, G. B. Kyser, and J. M. DiTomaso. 2012. Root System Dynamics of Miscanthus × giganteus and Panicum virgatum in Response to Rainfed and Irrigated Conditions in California. </w:t>
      </w:r>
      <w:proofErr w:type="gramStart"/>
      <w:r>
        <w:t>BioEnergy Research 6:678–687.</w:t>
      </w:r>
      <w:proofErr w:type="gramEnd"/>
    </w:p>
    <w:p w14:paraId="50DA9490" w14:textId="77777777" w:rsidR="009B466D" w:rsidRDefault="009B466D" w:rsidP="009B466D">
      <w:pPr>
        <w:pStyle w:val="Bibliography"/>
      </w:pPr>
      <w:r>
        <w:t xml:space="preserve">Masters, M. D., C. K. Black, I. B. Kantola, K. P. Woli, T. Voigt, M. B. David, and E. H. DeLucia. 2016. Soil nutrient removal by four potential bioenergy crops: Zea mays, Panicum virgatum, Miscanthus× giganteus, and prairie. </w:t>
      </w:r>
      <w:proofErr w:type="gramStart"/>
      <w:r>
        <w:t>Agriculture, Ecosystems &amp; Environment 216:51–60.</w:t>
      </w:r>
      <w:proofErr w:type="gramEnd"/>
    </w:p>
    <w:p w14:paraId="6C822F27" w14:textId="77777777" w:rsidR="009B466D" w:rsidRDefault="009B466D" w:rsidP="009B466D">
      <w:pPr>
        <w:pStyle w:val="Bibliography"/>
      </w:pPr>
      <w:r>
        <w:t xml:space="preserve">Matamala, R. R., J. D. Jastrow, R. M. Miller, and C. T. Garten. 2008. Temporal changes in C and N stocks of restored prairie: implications for C sequestration strategies. </w:t>
      </w:r>
      <w:proofErr w:type="gramStart"/>
      <w:r>
        <w:t>Ecological Applications 18:1470–1488.</w:t>
      </w:r>
      <w:proofErr w:type="gramEnd"/>
    </w:p>
    <w:p w14:paraId="5957D903" w14:textId="77777777" w:rsidR="009B466D" w:rsidRDefault="009B466D" w:rsidP="009B466D">
      <w:pPr>
        <w:pStyle w:val="Bibliography"/>
      </w:pPr>
      <w:r>
        <w:t xml:space="preserve">McCalmont, J. P., A. Hastings, N. P. McNamara, G. M. Richter, P. Robson, I. S. Donnison, and J. Clifton-Brown. 2015. Environmental costs and benefits of growing Miscanthus for bioenergy in the UK. </w:t>
      </w:r>
      <w:proofErr w:type="gramStart"/>
      <w:r>
        <w:t>Global Change Biology Bioenergy.</w:t>
      </w:r>
      <w:proofErr w:type="gramEnd"/>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proofErr w:type="gramStart"/>
      <w:r>
        <w:t>Milchunas, D. G. 2009.</w:t>
      </w:r>
      <w:proofErr w:type="gramEnd"/>
      <w:r>
        <w:t xml:space="preserve"> Estimating Root Production: Comparison of 11 Methods in Shortgrass Steppe and Review of Biases. </w:t>
      </w:r>
      <w:proofErr w:type="gramStart"/>
      <w:r>
        <w:t>Ecosystems 12:1381–1402.</w:t>
      </w:r>
      <w:proofErr w:type="gramEnd"/>
    </w:p>
    <w:p w14:paraId="6C981E8F" w14:textId="77777777" w:rsidR="009B466D" w:rsidRDefault="009B466D" w:rsidP="009B466D">
      <w:pPr>
        <w:pStyle w:val="Bibliography"/>
      </w:pPr>
      <w:r>
        <w:lastRenderedPageBreak/>
        <w:t xml:space="preserve">Mokany, K., R. J. Raison, and A. S. Prokushkin. 2006. Critical analysis of </w:t>
      </w:r>
      <w:proofErr w:type="gramStart"/>
      <w:r>
        <w:t>root :</w:t>
      </w:r>
      <w:proofErr w:type="gramEnd"/>
      <w:r>
        <w:t xml:space="preserve"> shoot ratios in terrestrial biomes. </w:t>
      </w:r>
      <w:proofErr w:type="gramStart"/>
      <w:r>
        <w:t>Global Change Biology 12:84–96.</w:t>
      </w:r>
      <w:proofErr w:type="gramEnd"/>
    </w:p>
    <w:p w14:paraId="22D93343" w14:textId="77777777" w:rsidR="009B466D" w:rsidRDefault="009B466D" w:rsidP="009B466D">
      <w:pPr>
        <w:pStyle w:val="Bibliography"/>
      </w:pPr>
      <w:r>
        <w:t xml:space="preserve">Monti, A., and A. Zatta. 2009. Root distribution and soil moisture retrieval in perennial and annual energy crops in Northern Italy. </w:t>
      </w:r>
      <w:proofErr w:type="gramStart"/>
      <w:r>
        <w:t>Agriculture, Ecosystems &amp; Environment 132:252–259.</w:t>
      </w:r>
      <w:proofErr w:type="gramEnd"/>
    </w:p>
    <w:p w14:paraId="0190469E" w14:textId="77777777" w:rsidR="009B466D" w:rsidRDefault="009B466D" w:rsidP="009B466D">
      <w:pPr>
        <w:pStyle w:val="Bibliography"/>
      </w:pPr>
      <w:r>
        <w:t xml:space="preserve">Neukirchen, D., M. Himken, J. Lammel, U. Czyionka-Krause, and H. W. Olfs. 1999. Spatial and temporal distribution of the root system and root nutrient content of an established Miscanthus crop. </w:t>
      </w:r>
      <w:proofErr w:type="gramStart"/>
      <w:r>
        <w:t>European Journal of Agronomy 11:301–309.</w:t>
      </w:r>
      <w:proofErr w:type="gramEnd"/>
    </w:p>
    <w:p w14:paraId="16F1D47F" w14:textId="77777777" w:rsidR="009B466D" w:rsidRDefault="009B466D" w:rsidP="009B466D">
      <w:pPr>
        <w:pStyle w:val="Bibliography"/>
      </w:pPr>
      <w:r>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 xml:space="preserve">Parker, C. J., M. K. V. Carr, N. J. Jarvis, B. O. Puplampu, and V. H. Lee. 1991. An evaluation of the minirhizotron technique for estimating root distribution in potatoes. </w:t>
      </w:r>
      <w:proofErr w:type="gramStart"/>
      <w:r>
        <w:t>The Journal of Agricultural Science 116:341–350.</w:t>
      </w:r>
      <w:proofErr w:type="gramEnd"/>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 xml:space="preserve">Pierret, A., C. J. Moran, and C. Doussan. 2005. Conventional detection methodology is limiting our ability to understand the roles and functions of fine roots. </w:t>
      </w:r>
      <w:proofErr w:type="gramStart"/>
      <w:r>
        <w:t>New Phytologist 166:967–980.</w:t>
      </w:r>
      <w:proofErr w:type="gramEnd"/>
    </w:p>
    <w:p w14:paraId="6479768A" w14:textId="77777777" w:rsidR="009B466D" w:rsidRDefault="009B466D" w:rsidP="009B466D">
      <w:pPr>
        <w:pStyle w:val="Bibliography"/>
      </w:pPr>
      <w:r>
        <w:t xml:space="preserve">Pinheiro, J., D. Bates, S. DebRoy, D. Sarkar, and R Core Team. 2016. </w:t>
      </w:r>
      <w:proofErr w:type="gramStart"/>
      <w:r>
        <w:t>nlme</w:t>
      </w:r>
      <w:proofErr w:type="gramEnd"/>
      <w:r>
        <w:t xml:space="preserve">: Linear and nonlinear mixed effects models. </w:t>
      </w:r>
      <w:proofErr w:type="gramStart"/>
      <w:r>
        <w:t>R package version 3.1-128.</w:t>
      </w:r>
      <w:proofErr w:type="gramEnd"/>
    </w:p>
    <w:p w14:paraId="22C582C0" w14:textId="77777777" w:rsidR="009B466D" w:rsidRDefault="009B466D" w:rsidP="009B466D">
      <w:pPr>
        <w:pStyle w:val="Bibliography"/>
      </w:pPr>
      <w:r>
        <w:lastRenderedPageBreak/>
        <w:t xml:space="preserve">Poorter, H., J. Bühler, D. van Dusschoten, J. Climent, and J. A. Postma. 2012. Pot size matters: a meta-analysis of the effects of rooting volume on plant growth. </w:t>
      </w:r>
      <w:proofErr w:type="gramStart"/>
      <w:r>
        <w:t>Functional Plant Biology 39:839–850.</w:t>
      </w:r>
      <w:proofErr w:type="gramEnd"/>
    </w:p>
    <w:p w14:paraId="0E35B879" w14:textId="77777777" w:rsidR="009B466D" w:rsidRDefault="009B466D" w:rsidP="009B466D">
      <w:pPr>
        <w:pStyle w:val="Bibliography"/>
      </w:pPr>
      <w:r>
        <w:t xml:space="preserve">Prieto, I., A. Stokes, and C. Roumet. 2016. Root functional parameters predict fine root decomposability at the community level. </w:t>
      </w:r>
      <w:proofErr w:type="gramStart"/>
      <w:r>
        <w:t>Journal of Ecology 106:725–733.</w:t>
      </w:r>
      <w:proofErr w:type="gramEnd"/>
    </w:p>
    <w:p w14:paraId="3DF2C0B1" w14:textId="77777777" w:rsidR="009B466D" w:rsidRDefault="009B466D" w:rsidP="009B466D">
      <w:pPr>
        <w:pStyle w:val="Bibliography"/>
      </w:pPr>
      <w:proofErr w:type="gramStart"/>
      <w:r>
        <w:t>R Core Team.</w:t>
      </w:r>
      <w:proofErr w:type="gramEnd"/>
      <w:r>
        <w:t xml:space="preserve"> 2016. R: A language and environment for statistical computing. Version 3.3.0. </w:t>
      </w:r>
      <w:proofErr w:type="gramStart"/>
      <w:r>
        <w:t>R Foundation for Statistical Computing, Vienna, Austria.</w:t>
      </w:r>
      <w:proofErr w:type="gramEnd"/>
    </w:p>
    <w:p w14:paraId="24D70BC3" w14:textId="77777777" w:rsidR="009B466D" w:rsidRDefault="009B466D" w:rsidP="009B466D">
      <w:pPr>
        <w:pStyle w:val="Bibliography"/>
      </w:pPr>
      <w:r>
        <w:t>Rasse, D. P., C. Rumpel, and M</w:t>
      </w:r>
      <w:proofErr w:type="gramStart"/>
      <w:r>
        <w:t>.-</w:t>
      </w:r>
      <w:proofErr w:type="gramEnd"/>
      <w:r>
        <w:t xml:space="preserve">F. Dignac. 2005. Is soil carbon mostly root carbon? </w:t>
      </w:r>
      <w:proofErr w:type="gramStart"/>
      <w:r>
        <w:t>Mechanisms for a specific stabilisation.</w:t>
      </w:r>
      <w:proofErr w:type="gramEnd"/>
      <w:r>
        <w:t xml:space="preserve">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w:t>
      </w:r>
      <w:proofErr w:type="gramStart"/>
      <w:r>
        <w:t>Scurlock, H. R. Bolhar-Nordenkampf, R. C. Leegood, and S. P. Long, editors.</w:t>
      </w:r>
      <w:proofErr w:type="gramEnd"/>
      <w:r>
        <w:t xml:space="preserve"> Photosynthesis and production in a changing environment: A field and laboratory manual. Chapman; Hall.</w:t>
      </w:r>
    </w:p>
    <w:p w14:paraId="1982DAE2" w14:textId="77777777" w:rsidR="009B466D" w:rsidRDefault="009B466D" w:rsidP="009B466D">
      <w:pPr>
        <w:pStyle w:val="Bibliography"/>
      </w:pPr>
      <w:r>
        <w:t xml:space="preserve">Roumet, C., C. Urcelay, and S. Diaz. 2006. Suites of root traits differ between annual and perennial species growing in the field. </w:t>
      </w:r>
      <w:proofErr w:type="gramStart"/>
      <w:r>
        <w:t>New Phytologist 170:357–368.</w:t>
      </w:r>
      <w:proofErr w:type="gramEnd"/>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lastRenderedPageBreak/>
        <w:t>Sonderegger, D. L., K. Ogle, R. D. Evans, S. Ferguson, and R. S. NOWAK. 2013. Temporal dynamics of fine roots under long-term exposure to elevated CO</w:t>
      </w:r>
      <w:r>
        <w:rPr>
          <w:vertAlign w:val="subscript"/>
        </w:rPr>
        <w:t>2</w:t>
      </w:r>
      <w:r>
        <w:t xml:space="preserve"> in the Mojave Desert. </w:t>
      </w:r>
      <w:proofErr w:type="gramStart"/>
      <w:r>
        <w:t>New Phytologist 198:127–138.</w:t>
      </w:r>
      <w:proofErr w:type="gramEnd"/>
    </w:p>
    <w:p w14:paraId="57D93146" w14:textId="77777777" w:rsidR="009B466D" w:rsidRDefault="009B466D" w:rsidP="009B466D">
      <w:pPr>
        <w:pStyle w:val="Bibliography"/>
      </w:pPr>
      <w:proofErr w:type="gramStart"/>
      <w:r>
        <w:t>Stan Development Team.</w:t>
      </w:r>
      <w:proofErr w:type="gramEnd"/>
      <w:r>
        <w:t xml:space="preserve"> 2016. RStan: the R interface to Stan. </w:t>
      </w:r>
      <w:proofErr w:type="gramStart"/>
      <w:r>
        <w:t>R package version 2.9.0.</w:t>
      </w:r>
      <w:proofErr w:type="gramEnd"/>
    </w:p>
    <w:p w14:paraId="4244320E" w14:textId="77777777" w:rsidR="009B466D" w:rsidRDefault="009B466D" w:rsidP="009B466D">
      <w:pPr>
        <w:pStyle w:val="Bibliography"/>
      </w:pPr>
      <w:r>
        <w:t xml:space="preserve">Taylor, B. N., K. V. Beidler, A. E. Strand, and S. G. Pritchard. 2013. Improved scaling of minirhizotron data using an </w:t>
      </w:r>
      <w:proofErr w:type="gramStart"/>
      <w:r>
        <w:t>empirically-derived</w:t>
      </w:r>
      <w:proofErr w:type="gramEnd"/>
      <w:r>
        <w:t xml:space="preserve"> depth of field and correcting for the underestimation of root diameters. Plant and Soil 374:941–948.</w:t>
      </w:r>
    </w:p>
    <w:p w14:paraId="4D4124F1" w14:textId="77777777" w:rsidR="009B466D" w:rsidRDefault="009B466D" w:rsidP="009B466D">
      <w:pPr>
        <w:pStyle w:val="Bibliography"/>
      </w:pPr>
      <w:r>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D907E41" w14:textId="77777777" w:rsidR="009B466D" w:rsidRDefault="009B466D" w:rsidP="009B466D">
      <w:pPr>
        <w:pStyle w:val="Bibliography"/>
      </w:pPr>
      <w:proofErr w:type="gramStart"/>
      <w:r>
        <w:t>Wahl, S., and P. Ryser.</w:t>
      </w:r>
      <w:proofErr w:type="gramEnd"/>
      <w:r>
        <w:t xml:space="preserve"> 2000. Root tissue structure is linked to ecological strategies of grasses. </w:t>
      </w:r>
      <w:proofErr w:type="gramStart"/>
      <w:r>
        <w:t>New Phytologist 148:459–471.</w:t>
      </w:r>
      <w:proofErr w:type="gramEnd"/>
    </w:p>
    <w:p w14:paraId="0B4879EE" w14:textId="77777777" w:rsidR="009B466D" w:rsidRDefault="009B466D" w:rsidP="009B466D">
      <w:pPr>
        <w:pStyle w:val="Bibliography"/>
      </w:pPr>
      <w:r>
        <w:t xml:space="preserve">Ward, S. E., S. M. Smart, H. Quirk, J. R. B. Tallowin, S. R. Mortimer, R. S. Shiel, A. Wilby, and R. D. Bardgett. 2016. Legacy effects of grassland management on soil carbon to depth. </w:t>
      </w:r>
      <w:proofErr w:type="gramStart"/>
      <w:r>
        <w:t>Global Change Biology.</w:t>
      </w:r>
      <w:proofErr w:type="gramEnd"/>
    </w:p>
    <w:p w14:paraId="767A4BAA" w14:textId="77777777" w:rsidR="009B466D" w:rsidRDefault="009B466D" w:rsidP="009B466D">
      <w:pPr>
        <w:pStyle w:val="Bibliography"/>
      </w:pPr>
      <w:r>
        <w:t xml:space="preserve">Wasson, A. P., R. A. Richards, R. Chatrath, S. C. Misra, S. V. S. Prasad, G. J. Rebetzke, J. A. Kirkegaard, J. Christopher, and M. Watt. 2012. Traits and selection strategies to improve root systems and water uptake in water-limited wheat crops. </w:t>
      </w:r>
      <w:proofErr w:type="gramStart"/>
      <w:r>
        <w:t>Journal of Experimental Botany 63:3485–3498.</w:t>
      </w:r>
      <w:proofErr w:type="gramEnd"/>
    </w:p>
    <w:p w14:paraId="4CB5BF67" w14:textId="77777777" w:rsidR="009B466D" w:rsidRDefault="009B466D" w:rsidP="009B466D">
      <w:pPr>
        <w:pStyle w:val="Bibliography"/>
      </w:pPr>
      <w:proofErr w:type="gramStart"/>
      <w:r>
        <w:lastRenderedPageBreak/>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4624F6FB" w14:textId="77777777" w:rsidR="00B93874" w:rsidRDefault="009B466D" w:rsidP="009B466D">
      <w:pPr>
        <w:pStyle w:val="Bibliography"/>
        <w:sectPr w:rsidR="00B93874" w:rsidSect="009B466D">
          <w:footerReference w:type="default" r:id="rId66"/>
          <w:pgSz w:w="12240" w:h="15840"/>
          <w:pgMar w:top="1440" w:right="1440" w:bottom="1440" w:left="1440" w:header="720" w:footer="720" w:gutter="0"/>
          <w:cols w:space="720"/>
        </w:sectPr>
      </w:pPr>
      <w:r>
        <w:t>Zwicke, M., C. Picon-Cochard, A. Morvan-Bertrand, M</w:t>
      </w:r>
      <w:proofErr w:type="gramStart"/>
      <w:r>
        <w:t>.-</w:t>
      </w:r>
      <w:proofErr w:type="gramEnd"/>
      <w:r>
        <w:t xml:space="preserve">P. Prud’homme, and F. Volaire. 2015. What functional strategies drive drought survival and recovery of perennial species from upland grassland? </w:t>
      </w:r>
      <w:proofErr w:type="gramStart"/>
      <w:r>
        <w:t>Annals Of Botany 116:1001–1015.</w:t>
      </w:r>
      <w:proofErr w:type="gramEnd"/>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6" w:name="christopher-k.-black12-scott-a.-woolbrig"/>
      <w:bookmarkStart w:id="37" w:name="abstract"/>
      <w:bookmarkEnd w:id="36"/>
      <w:bookmarkEnd w:id="37"/>
      <w:r>
        <w:t>Abstract</w:t>
      </w:r>
    </w:p>
    <w:p w14:paraId="0899FD04" w14:textId="3ACE411F"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w:t>
      </w:r>
      <w:r w:rsidR="00167073">
        <w:t>n</w:t>
      </w:r>
      <w:r>
        <w:t>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8" w:name="experimental-site"/>
      <w:bookmarkEnd w:id="38"/>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w:t>
      </w:r>
      <w:proofErr w:type="gramStart"/>
      <w:r>
        <w:t>above-ground</w:t>
      </w:r>
      <w:proofErr w:type="gramEnd"/>
      <w:r>
        <w:t xml:space="preserve">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39" w:name="sample-collection"/>
      <w:bookmarkEnd w:id="39"/>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0" w:name="root-recovery"/>
      <w:bookmarkEnd w:id="40"/>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w:t>
      </w:r>
      <w:proofErr w:type="gramStart"/>
      <w:r>
        <w:t>gloves were wiped with ethanol immediately before use to minimize contamination by non-sample DNA</w:t>
      </w:r>
      <w:proofErr w:type="gramEnd"/>
      <w:r>
        <w:t xml:space="preserve">.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 xml:space="preserve">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w:t>
      </w:r>
      <w:proofErr w:type="gramStart"/>
      <w:r>
        <w:t>hand-picking</w:t>
      </w:r>
      <w:proofErr w:type="gramEnd"/>
      <w:r>
        <w:t xml:space="preserve"> steps were necessary.</w:t>
      </w:r>
    </w:p>
    <w:p w14:paraId="382E0D7E" w14:textId="77777777" w:rsidR="00B37E1D" w:rsidRDefault="00B37E1D" w:rsidP="00B37E1D">
      <w:pPr>
        <w:pStyle w:val="Heading3"/>
      </w:pPr>
      <w:bookmarkStart w:id="41" w:name="dna-extraction-and-amplification"/>
      <w:bookmarkEnd w:id="41"/>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2" w:name="data-processing"/>
      <w:bookmarkEnd w:id="42"/>
      <w:r>
        <w:t>Data processing</w:t>
      </w:r>
    </w:p>
    <w:p w14:paraId="688DAF88" w14:textId="77777777" w:rsidR="00B37E1D" w:rsidRDefault="00B37E1D" w:rsidP="00B37E1D">
      <w:proofErr w:type="gramStart"/>
      <w:r>
        <w:t>The raw Illumina read files were preprocessed by sequencing center staff before delivery by using CASAVA 1.8 to remove sequencing primers</w:t>
      </w:r>
      <w:proofErr w:type="gramEnd"/>
      <w:r>
        <w:t xml:space="preserve">, PhiX reference reads, and reads from unrelated samples sequenced in the same flowcell lane. We then used cutadapt </w:t>
      </w:r>
      <w:r>
        <w:lastRenderedPageBreak/>
        <w:t xml:space="preserve">1.8.1 (Martin 2011) to trim </w:t>
      </w:r>
      <w:proofErr w:type="gramStart"/>
      <w:r>
        <w:t>primers,</w:t>
      </w:r>
      <w:proofErr w:type="gramEnd"/>
      <w:r>
        <w:t xml:space="preserve">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w:t>
      </w:r>
      <w:proofErr w:type="gramStart"/>
      <w:r>
        <w:t>:location’</w:t>
      </w:r>
      <w:proofErr w:type="gramEnd"/>
      <w:r>
        <w:t xml:space="preserve">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w:t>
      </w:r>
      <w:proofErr w:type="gramStart"/>
      <w:r>
        <w:t>120 mixed</w:t>
      </w:r>
      <w:proofErr w:type="gramEnd"/>
      <w:r>
        <w:t xml:space="preserve">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w:t>
      </w:r>
      <w:proofErr w:type="gramStart"/>
      <w:r>
        <w:t>:N</w:t>
      </w:r>
      <w:proofErr w:type="gramEnd"/>
      <w:r>
        <w:t xml:space="preserve">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 xml:space="preserve">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w:t>
      </w:r>
      <w:proofErr w:type="gramStart"/>
      <w:r>
        <w:t>and</w:t>
      </w:r>
      <w:proofErr w:type="gramEnd"/>
      <w:r>
        <w:t xml:space="preserve">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w:t>
      </w:r>
      <w:proofErr w:type="gramStart"/>
      <w:r>
        <w:t>phylogenetically-distinct</w:t>
      </w:r>
      <w:proofErr w:type="gramEnd"/>
      <w:r>
        <w:t xml:space="preserve">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 xml:space="preserve">Previous work on the spatial structure of grassland root communities has found mixed results. An old-field site in Ontario (Kesanakurti et al. 2011) was similar to ours in finding positive correlations between aboveground and belowground abundance and in finding </w:t>
      </w:r>
      <w:proofErr w:type="gramStart"/>
      <w:r>
        <w:t>less</w:t>
      </w:r>
      <w:proofErr w:type="gramEnd"/>
      <w:r>
        <w:t xml:space="preserve">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w:t>
      </w:r>
      <w:proofErr w:type="gramStart"/>
      <w:r>
        <w:t>same</w:t>
      </w:r>
      <w:proofErr w:type="gramEnd"/>
      <w:r>
        <w:t xml:space="preserv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3" w:name="acknowledgments"/>
      <w:bookmarkEnd w:id="43"/>
    </w:p>
    <w:p w14:paraId="5BEDA757" w14:textId="77777777" w:rsidR="00B37E1D" w:rsidRDefault="00B37E1D" w:rsidP="00B37E1D">
      <w:pPr>
        <w:pStyle w:val="Heading2"/>
      </w:pPr>
      <w:r>
        <w:t>Acknowledgments</w:t>
      </w:r>
    </w:p>
    <w:p w14:paraId="4739933D" w14:textId="77777777" w:rsidR="00B37E1D" w:rsidRDefault="00B37E1D" w:rsidP="00B37E1D">
      <w:r>
        <w:t xml:space="preserve">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w:t>
      </w:r>
      <w:proofErr w:type="gramStart"/>
      <w:r>
        <w:t>through</w:t>
      </w:r>
      <w:proofErr w:type="gramEnd"/>
      <w:r>
        <w:t xml:space="preserve"> the Institute for Genomic Biology Fellows program.</w:t>
      </w:r>
    </w:p>
    <w:p w14:paraId="06D274D0"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6F4D468E" w14:textId="77777777" w:rsidR="00B37E1D" w:rsidRDefault="00B37E1D" w:rsidP="00B37E1D">
      <w:pPr>
        <w:pStyle w:val="Bibliography"/>
      </w:pPr>
      <w:proofErr w:type="gramStart"/>
      <w:r>
        <w:t>Álvarez, I., and J. F. Wendel.</w:t>
      </w:r>
      <w:proofErr w:type="gramEnd"/>
      <w:r>
        <w:t xml:space="preserve"> 2003. Ribosomal ITS sequences and plant phylogenetic inference. </w:t>
      </w:r>
      <w:proofErr w:type="gramStart"/>
      <w:r>
        <w:t>Molecular Phylogenetics and Evolution 29:417–434.</w:t>
      </w:r>
      <w:proofErr w:type="gramEnd"/>
    </w:p>
    <w:p w14:paraId="02989B45" w14:textId="77777777" w:rsidR="00B37E1D" w:rsidRDefault="00B37E1D" w:rsidP="00B37E1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338945E9" w14:textId="77777777" w:rsidR="00B37E1D" w:rsidRDefault="00B37E1D" w:rsidP="00B37E1D">
      <w:pPr>
        <w:pStyle w:val="Bibliography"/>
      </w:pPr>
      <w:r>
        <w:t xml:space="preserve">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w:t>
      </w:r>
      <w:proofErr w:type="gramStart"/>
      <w:r>
        <w:t>Methods in Ecology and Evolution 4:914–919.</w:t>
      </w:r>
      <w:proofErr w:type="gramEnd"/>
    </w:p>
    <w:p w14:paraId="344BDD0E" w14:textId="77777777" w:rsidR="00B37E1D" w:rsidRDefault="00B37E1D" w:rsidP="00B37E1D">
      <w:pPr>
        <w:pStyle w:val="Bibliography"/>
      </w:pPr>
      <w:r>
        <w:t xml:space="preserve">Brown, S. P., A. Ferrer, J. W. Dalling, and K. D. Heath. 2016. Don’t put all your eggs in one basket: a cost-effective and powerful method to optimize primer choice for rRNA environmental community analyses using the Fluidigm Access Array. </w:t>
      </w:r>
      <w:proofErr w:type="gramStart"/>
      <w:r>
        <w:t>Molecular Ecology Resources 16:946–956.</w:t>
      </w:r>
      <w:proofErr w:type="gramEnd"/>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 xml:space="preserve">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w:t>
      </w:r>
      <w:proofErr w:type="gramStart"/>
      <w:r>
        <w:t>Nature Methods 7:335–336.</w:t>
      </w:r>
      <w:proofErr w:type="gramEnd"/>
    </w:p>
    <w:p w14:paraId="6B31E7EF" w14:textId="77777777" w:rsidR="00B37E1D" w:rsidRDefault="00B37E1D" w:rsidP="00B37E1D">
      <w:pPr>
        <w:pStyle w:val="Bibliography"/>
      </w:pPr>
      <w:r>
        <w:t xml:space="preserve">Chen, S., H. Yao, J. Han, C. Liu, J. Song, L. Shi, Y. Zhu, X. Ma, T. Gao, X. Pang, K. Luo, Y. Li, X. Li, X. Jia, Y. Lin, and C. Leon. 2010. Validation of the ITS2 Region as a Novel DNA Barcode for Identifying Medicinal Plant Species. </w:t>
      </w:r>
      <w:proofErr w:type="gramStart"/>
      <w:r>
        <w:t>Plos One 5:e8613.</w:t>
      </w:r>
      <w:proofErr w:type="gramEnd"/>
    </w:p>
    <w:p w14:paraId="749BA372" w14:textId="77777777" w:rsidR="00B37E1D" w:rsidRDefault="00B37E1D" w:rsidP="00B37E1D">
      <w:pPr>
        <w:pStyle w:val="Bibliography"/>
      </w:pPr>
      <w:r>
        <w:t xml:space="preserve">Cole, J. R., Q. Wang, J. A. Fish, B. Chai, D. M. McGarrell, Y. Sun, C. T. Brown, A. Porras-Alfaro, C. R. Kuske, and J. M. Tiedje. 2013. Ribosomal Database Project: data and tools for high throughput rRNA analysis. </w:t>
      </w:r>
      <w:proofErr w:type="gramStart"/>
      <w:r>
        <w:t>Nucleic Acids Research 42:D633–D642.</w:t>
      </w:r>
      <w:proofErr w:type="gramEnd"/>
    </w:p>
    <w:p w14:paraId="11DA54B6" w14:textId="77777777" w:rsidR="00B37E1D" w:rsidRDefault="00B37E1D" w:rsidP="00B37E1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FF08D2D" w14:textId="77777777" w:rsidR="00B37E1D" w:rsidRDefault="00B37E1D" w:rsidP="00B37E1D">
      <w:pPr>
        <w:pStyle w:val="Bibliography"/>
      </w:pPr>
      <w:proofErr w:type="gramStart"/>
      <w:r>
        <w:t>Fahner, N. A., S. Shokralla, D. J. Baird, and M. Hajibabaei.</w:t>
      </w:r>
      <w:proofErr w:type="gramEnd"/>
      <w:r>
        <w:t xml:space="preserve"> 2016. Large-Scale Monitoring of Plants through Environmental DNA Metabarcoding of Soil: </w:t>
      </w:r>
      <w:r>
        <w:lastRenderedPageBreak/>
        <w:t xml:space="preserve">Recovery, Resolution, and Annotation of Four DNA Markers. </w:t>
      </w:r>
      <w:proofErr w:type="gramStart"/>
      <w:r>
        <w:t>Plos One 11:e0157505.</w:t>
      </w:r>
      <w:proofErr w:type="gramEnd"/>
    </w:p>
    <w:p w14:paraId="4A64E6FE" w14:textId="77777777" w:rsidR="00B37E1D" w:rsidRDefault="00B37E1D" w:rsidP="00B37E1D">
      <w:pPr>
        <w:pStyle w:val="Bibliography"/>
      </w:pPr>
      <w:proofErr w:type="gramStart"/>
      <w:r>
        <w:t>Feng, X. 2014.</w:t>
      </w:r>
      <w:proofErr w:type="gramEnd"/>
      <w:r>
        <w:t xml:space="preserve"> Productivity, physiology, community dynamics, and ecological impacts of a grassland agro-ecosystem: integrating field studies and ecosystem modeling. </w:t>
      </w:r>
      <w:proofErr w:type="gramStart"/>
      <w:r>
        <w:t>PhD thesis, University of Illinois At Urbana-Champaign; University of Illinois At Urbana-Champaign.</w:t>
      </w:r>
      <w:proofErr w:type="gramEnd"/>
    </w:p>
    <w:p w14:paraId="1BFE6AA1" w14:textId="77777777" w:rsidR="00B37E1D" w:rsidRDefault="00B37E1D" w:rsidP="00B37E1D">
      <w:pPr>
        <w:pStyle w:val="Bibliography"/>
      </w:pPr>
      <w:proofErr w:type="gramStart"/>
      <w:r>
        <w:t>Feng, X., and M. Dietze.</w:t>
      </w:r>
      <w:proofErr w:type="gramEnd"/>
      <w:r>
        <w:t xml:space="preserve"> 2013. Scale dependence in the effects of leaf ecophysiological traits on photosynthesis: Bayesian parameterization of photosynthesis models. </w:t>
      </w:r>
      <w:proofErr w:type="gramStart"/>
      <w:r>
        <w:t>New Phytologist 200:1132–1144.</w:t>
      </w:r>
      <w:proofErr w:type="gramEnd"/>
    </w:p>
    <w:p w14:paraId="0A4D597D" w14:textId="77777777" w:rsidR="00B37E1D" w:rsidRDefault="00B37E1D" w:rsidP="00B37E1D">
      <w:pPr>
        <w:pStyle w:val="Bibliography"/>
      </w:pPr>
      <w:r>
        <w:t xml:space="preserve">Fornara, D. A., and D. Tilman. 2008. Plant functional composition influences rates of soil carbon and nitrogen accumulation. </w:t>
      </w:r>
      <w:proofErr w:type="gramStart"/>
      <w:r>
        <w:t>Journal of Ecology 96:314–322.</w:t>
      </w:r>
      <w:proofErr w:type="gramEnd"/>
    </w:p>
    <w:p w14:paraId="546ED053" w14:textId="77777777" w:rsidR="00B37E1D" w:rsidRDefault="00B37E1D" w:rsidP="00B37E1D">
      <w:pPr>
        <w:pStyle w:val="Bibliography"/>
      </w:pPr>
      <w:r>
        <w:t xml:space="preserve">Fornara, D. A., and D. Tilman. 2009. Ecological mechanisms associated with the positive diversity-productivity relationship in an N-limited grassland. </w:t>
      </w:r>
      <w:proofErr w:type="gramStart"/>
      <w:r>
        <w:t>Ecology 90:408–418.</w:t>
      </w:r>
      <w:proofErr w:type="gramEnd"/>
    </w:p>
    <w:p w14:paraId="3A3AD7AB" w14:textId="77777777" w:rsidR="00B37E1D" w:rsidRDefault="00B37E1D" w:rsidP="00B37E1D">
      <w:pPr>
        <w:pStyle w:val="Bibliography"/>
      </w:pPr>
      <w:r>
        <w:t xml:space="preserve">Frank, D. A., A. W. Pontes, E. M. Maine, and J. D. Fridley. 2015. Fine-scale belowground species associations in temperate grassland. </w:t>
      </w:r>
      <w:proofErr w:type="gramStart"/>
      <w:r>
        <w:t>Molecular Ecology 24:3206–3216.</w:t>
      </w:r>
      <w:proofErr w:type="gramEnd"/>
    </w:p>
    <w:p w14:paraId="7E709AF3" w14:textId="77777777" w:rsidR="00B37E1D" w:rsidRDefault="00B37E1D" w:rsidP="00B37E1D">
      <w:pPr>
        <w:pStyle w:val="Bibliography"/>
      </w:pPr>
      <w:proofErr w:type="gramStart"/>
      <w:r>
        <w:t>Griffith, D. M., J. A. Veech, and C. J. Marsh.</w:t>
      </w:r>
      <w:proofErr w:type="gramEnd"/>
      <w:r>
        <w:t xml:space="preserve"> 2016. </w:t>
      </w:r>
      <w:proofErr w:type="gramStart"/>
      <w:r>
        <w:t>cooccur</w:t>
      </w:r>
      <w:proofErr w:type="gramEnd"/>
      <w:r>
        <w:t>: Probabilistic species co-occurrence analysis in R. Journal of Statistical Software, Code Snippets 69:1–17.</w:t>
      </w:r>
    </w:p>
    <w:p w14:paraId="40F568B1" w14:textId="77777777" w:rsidR="00B37E1D" w:rsidRDefault="00B37E1D" w:rsidP="00B37E1D">
      <w:pPr>
        <w:pStyle w:val="Bibliography"/>
      </w:pPr>
      <w:r>
        <w:t xml:space="preserve">Hendriks, M., J. M. Ravenek, A. E. Smit Tiekstra, J. W. Paauw, H. Caluwe, W. H. Putten, H. Kroon, and L. Mommer. 2015. Spatial heterogeneity of plant–soil feedback affects root interactions and interspecific competition. </w:t>
      </w:r>
      <w:proofErr w:type="gramStart"/>
      <w:r>
        <w:t>New Phytologist 207:830–840.</w:t>
      </w:r>
      <w:proofErr w:type="gramEnd"/>
    </w:p>
    <w:p w14:paraId="21BE376D" w14:textId="77777777" w:rsidR="00B37E1D" w:rsidRDefault="00B37E1D" w:rsidP="00B37E1D">
      <w:pPr>
        <w:pStyle w:val="Bibliography"/>
      </w:pPr>
      <w:r>
        <w:lastRenderedPageBreak/>
        <w:t xml:space="preserve">Hiiesalu, I., M. Öpik, M. Metsis, L. LILJE, J. Davison, M. Vasar, M. Moora, M. Zobel, S. D. Wilson, and M. Pärtel. 2012. Plant species richness belowground: higher richness and new patterns revealed by next-generation sequencing. </w:t>
      </w:r>
      <w:proofErr w:type="gramStart"/>
      <w:r>
        <w:t>Molecular Ecology 21:2004–2016.</w:t>
      </w:r>
      <w:proofErr w:type="gramEnd"/>
    </w:p>
    <w:p w14:paraId="1961245F" w14:textId="77777777" w:rsidR="00B37E1D" w:rsidRDefault="00B37E1D" w:rsidP="00B37E1D">
      <w:pPr>
        <w:pStyle w:val="Bibliography"/>
      </w:pPr>
      <w:r>
        <w:t xml:space="preserve">Jackson, R. B., J. G. Canadell, J. R. Ehleringer, H. A. Mooney, O. E. Sala, and E. D. Schulze. 1996. A global analysis of root distributions for terrestrial biomes. </w:t>
      </w:r>
      <w:proofErr w:type="gramStart"/>
      <w:r>
        <w:t>Oecologia 108:389–411.</w:t>
      </w:r>
      <w:proofErr w:type="gramEnd"/>
    </w:p>
    <w:p w14:paraId="3EBD06D6" w14:textId="77777777" w:rsidR="00B37E1D" w:rsidRDefault="00B37E1D" w:rsidP="00B37E1D">
      <w:pPr>
        <w:pStyle w:val="Bibliography"/>
      </w:pPr>
      <w:r>
        <w:t xml:space="preserve">Jackson, R. B., L. A. Moore, W. A. Hoffmann, W. T. Pockman, and C. R. Linder. 1999. Ecosystem rooting depth determined with caves and DNA. Proceedings Of The National Academy Of Sciences Of The United States </w:t>
      </w:r>
      <w:proofErr w:type="gramStart"/>
      <w:r>
        <w:t>Of</w:t>
      </w:r>
      <w:proofErr w:type="gramEnd"/>
      <w:r>
        <w:t xml:space="preserve"> America 96:11387–11392.</w:t>
      </w:r>
    </w:p>
    <w:p w14:paraId="74BC0DAA" w14:textId="77777777" w:rsidR="00B37E1D" w:rsidRDefault="00B37E1D" w:rsidP="00B37E1D">
      <w:pPr>
        <w:pStyle w:val="Bibliography"/>
      </w:pPr>
      <w:r>
        <w:t xml:space="preserve">Jumpponen, A., P. Högberg, K. Huss-Danell, and C. P. H. Mulder. 2002. Interspecific and spatial differences in nitrogen uptake in monocultures and two-species mixtures in north European grasslands. </w:t>
      </w:r>
      <w:proofErr w:type="gramStart"/>
      <w:r>
        <w:t>Functional Ecology 16:454–461.</w:t>
      </w:r>
      <w:proofErr w:type="gramEnd"/>
    </w:p>
    <w:p w14:paraId="6D652F5C" w14:textId="77777777" w:rsidR="00B37E1D" w:rsidRDefault="00B37E1D" w:rsidP="00B37E1D">
      <w:pPr>
        <w:pStyle w:val="Bibliography"/>
      </w:pPr>
      <w:r>
        <w:t xml:space="preserve">Kesanakurti, P. R., A. J. Fazekas, K. S. Burgess, D. M. Percy, S. G. Newmaster, S. W. Graham, S. C. H. Barrett, M. Hajibabaei, and B. C. Husband. 2011. Spatial patterns of plant diversity </w:t>
      </w:r>
      <w:proofErr w:type="gramStart"/>
      <w:r>
        <w:t>below-ground</w:t>
      </w:r>
      <w:proofErr w:type="gramEnd"/>
      <w:r>
        <w:t xml:space="preserve"> as revealed by DNA barcoding. </w:t>
      </w:r>
      <w:proofErr w:type="gramStart"/>
      <w:r>
        <w:t>Molecular Ecology 20:1289–1302.</w:t>
      </w:r>
      <w:proofErr w:type="gramEnd"/>
    </w:p>
    <w:p w14:paraId="5DD6DF52" w14:textId="77777777" w:rsidR="00B37E1D" w:rsidRDefault="00B37E1D" w:rsidP="00B37E1D">
      <w:pPr>
        <w:pStyle w:val="Bibliography"/>
      </w:pPr>
      <w:r>
        <w:t xml:space="preserve">Kroon, H. de, M. Hendriks, J. van Ruijven, J. Ravenek, F. M. Padilla, E. Jongejans, E. J. W. Visser, and L. Mommer. 2012. Root responses to nutrients and soil biota: drivers of species coexistence and ecosystem productivity. </w:t>
      </w:r>
      <w:proofErr w:type="gramStart"/>
      <w:r>
        <w:t>Journal of Ecology 100:6–15.</w:t>
      </w:r>
      <w:proofErr w:type="gramEnd"/>
    </w:p>
    <w:p w14:paraId="17423338" w14:textId="77777777" w:rsidR="00B37E1D" w:rsidRDefault="00B37E1D" w:rsidP="00B37E1D">
      <w:pPr>
        <w:pStyle w:val="Bibliography"/>
      </w:pPr>
      <w:proofErr w:type="gramStart"/>
      <w:r>
        <w:lastRenderedPageBreak/>
        <w:t>Martin, M. 2011.</w:t>
      </w:r>
      <w:proofErr w:type="gramEnd"/>
      <w:r>
        <w:t xml:space="preserve"> Cutadapt removes adapter sequences from high-throughput sequencing </w:t>
      </w:r>
      <w:proofErr w:type="gramStart"/>
      <w:r>
        <w:t>reads</w:t>
      </w:r>
      <w:proofErr w:type="gramEnd"/>
      <w:r>
        <w:t xml:space="preserve">. </w:t>
      </w:r>
      <w:proofErr w:type="gramStart"/>
      <w:r>
        <w:t>EMBnet.journal 17:10.</w:t>
      </w:r>
      <w:proofErr w:type="gramEnd"/>
    </w:p>
    <w:p w14:paraId="61B3AA6F" w14:textId="77777777" w:rsidR="00B37E1D" w:rsidRDefault="00B37E1D" w:rsidP="00B37E1D">
      <w:pPr>
        <w:pStyle w:val="Bibliography"/>
      </w:pPr>
      <w:r>
        <w:t xml:space="preserve">Masella, A. P., A. K. Bartram, J. M. Truszkowski, D. G. Brown, and J. D. Neufeld. 2012. PANDAseq: paired-end assembler for illumina sequences. </w:t>
      </w:r>
      <w:proofErr w:type="gramStart"/>
      <w:r>
        <w:t>BMC Bioinformatics 13:31.</w:t>
      </w:r>
      <w:proofErr w:type="gramEnd"/>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 xml:space="preserve">giganteus, and prairie. </w:t>
      </w:r>
      <w:proofErr w:type="gramStart"/>
      <w:r>
        <w:t>Agriculture, Ecosystems &amp; Environment 216:51–60.</w:t>
      </w:r>
      <w:proofErr w:type="gramEnd"/>
    </w:p>
    <w:p w14:paraId="056D66D0" w14:textId="77777777" w:rsidR="00B37E1D" w:rsidRDefault="00B37E1D" w:rsidP="00B37E1D">
      <w:pPr>
        <w:pStyle w:val="Bibliography"/>
      </w:pPr>
      <w:r>
        <w:t xml:space="preserve">McMurdie, P. J., and S. Holmes. 2013. </w:t>
      </w:r>
      <w:proofErr w:type="gramStart"/>
      <w:r>
        <w:t>phyloseq</w:t>
      </w:r>
      <w:proofErr w:type="gramEnd"/>
      <w:r>
        <w:t xml:space="preserve">: An R Package for Reproducible Interactive Analysis and Graphics of Microbiome Census Data. </w:t>
      </w:r>
      <w:proofErr w:type="gramStart"/>
      <w:r>
        <w:t>Plos One 8:e61217.</w:t>
      </w:r>
      <w:proofErr w:type="gramEnd"/>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1F81DC57" w14:textId="77777777" w:rsidR="00B37E1D" w:rsidRDefault="00B37E1D" w:rsidP="00B37E1D">
      <w:pPr>
        <w:pStyle w:val="Bibliography"/>
      </w:pPr>
      <w:r>
        <w:t xml:space="preserve">Oksanen, J., F. G. Blanchet, M. Friendly, R. Kindt, P. Legendre, D. McGlinn, P. R. Minchin, R. B. O’Hara, G. L. Simpson, P. Solymos, M. H. H. Stevens, E. Szoecs, and H. Wagner. 2016. </w:t>
      </w:r>
      <w:proofErr w:type="gramStart"/>
      <w:r>
        <w:t>vegan</w:t>
      </w:r>
      <w:proofErr w:type="gramEnd"/>
      <w:r>
        <w:t>: Community ecology package.</w:t>
      </w:r>
    </w:p>
    <w:p w14:paraId="53EEB7EB" w14:textId="77777777" w:rsidR="00B37E1D" w:rsidRDefault="00B37E1D" w:rsidP="00B37E1D">
      <w:pPr>
        <w:pStyle w:val="Bibliography"/>
      </w:pPr>
      <w:r>
        <w:t xml:space="preserve">Price, J. N., I. Hiiesalu, P. Gerhold, and M. Pärtel. 2012. Small-scale grassland assembly patterns differ above and below the soil surface. </w:t>
      </w:r>
      <w:proofErr w:type="gramStart"/>
      <w:r>
        <w:t>Ecology 93:1290–1296.</w:t>
      </w:r>
      <w:proofErr w:type="gramEnd"/>
    </w:p>
    <w:p w14:paraId="081282B3" w14:textId="77777777" w:rsidR="00B37E1D" w:rsidRDefault="00B37E1D" w:rsidP="00B37E1D">
      <w:pPr>
        <w:pStyle w:val="Bibliography"/>
      </w:pPr>
      <w:proofErr w:type="gramStart"/>
      <w:r>
        <w:t>R Core Team.</w:t>
      </w:r>
      <w:proofErr w:type="gramEnd"/>
      <w:r>
        <w:t xml:space="preserve"> 2016. R: A language and environment for statistical computing. Version 3.3.1. </w:t>
      </w:r>
      <w:proofErr w:type="gramStart"/>
      <w:r>
        <w:t>R Foundation for Statistical Computing, Vienna, Austria.</w:t>
      </w:r>
      <w:proofErr w:type="gramEnd"/>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proofErr w:type="gramStart"/>
      <w:r>
        <w:t>Rognes, T., T. Flouri, B. Nichols, C. Quince, and F. Mahé.</w:t>
      </w:r>
      <w:proofErr w:type="gramEnd"/>
      <w:r>
        <w:t xml:space="preserve">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 xml:space="preserve">Tilman, D., P. B. Reich, J. Knops, D. Wedin, T. Mielke, and C. Lehman. 2001. Diversity and productivity in a long-term grassland experiment. </w:t>
      </w:r>
      <w:proofErr w:type="gramStart"/>
      <w:r>
        <w:t>Science 294:843–845.</w:t>
      </w:r>
      <w:proofErr w:type="gramEnd"/>
    </w:p>
    <w:p w14:paraId="585145E7" w14:textId="77777777" w:rsidR="00B37E1D" w:rsidRDefault="00B37E1D" w:rsidP="00B37E1D">
      <w:pPr>
        <w:pStyle w:val="Bibliography"/>
      </w:pPr>
      <w:proofErr w:type="gramStart"/>
      <w:r>
        <w:t>Tucker, S. S., J. M. Craine, and J. B. Nippert.</w:t>
      </w:r>
      <w:proofErr w:type="gramEnd"/>
      <w:r>
        <w:t xml:space="preserve"> 2011. Physiological drought </w:t>
      </w:r>
      <w:proofErr w:type="gramStart"/>
      <w:r>
        <w:t>tolerance</w:t>
      </w:r>
      <w:proofErr w:type="gramEnd"/>
      <w:r>
        <w:t xml:space="preserve"> and the structuring of tallgrass prairie assemblages. Ecosphere 2.</w:t>
      </w:r>
    </w:p>
    <w:p w14:paraId="40F38E9A" w14:textId="77777777" w:rsidR="00B37E1D" w:rsidRDefault="00B37E1D" w:rsidP="00B37E1D">
      <w:pPr>
        <w:pStyle w:val="Bibliography"/>
      </w:pPr>
      <w:r>
        <w:t xml:space="preserve">Wardle, D. A., and D. A. Peltzer. 2003. Interspecific interactions and biomass allocation among grassland plant species. </w:t>
      </w:r>
      <w:proofErr w:type="gramStart"/>
      <w:r>
        <w:t>Oikos 100:497–506.</w:t>
      </w:r>
      <w:proofErr w:type="gramEnd"/>
    </w:p>
    <w:p w14:paraId="5AB2820F" w14:textId="77777777" w:rsidR="00B37E1D" w:rsidRDefault="00B37E1D" w:rsidP="00B37E1D">
      <w:pPr>
        <w:pStyle w:val="Bibliography"/>
      </w:pPr>
      <w:proofErr w:type="gramStart"/>
      <w:r>
        <w:t>Weaver, J. E. 1919.</w:t>
      </w:r>
      <w:proofErr w:type="gramEnd"/>
      <w:r>
        <w:t xml:space="preserve"> </w:t>
      </w:r>
      <w:proofErr w:type="gramStart"/>
      <w:r>
        <w:t>The Ecological Relations of Roots.</w:t>
      </w:r>
      <w:proofErr w:type="gramEnd"/>
      <w:r>
        <w:t xml:space="preserve"> </w:t>
      </w:r>
      <w:proofErr w:type="gramStart"/>
      <w:r>
        <w:t>Carnegie Institution of Washington, Washington.</w:t>
      </w:r>
      <w:proofErr w:type="gramEnd"/>
    </w:p>
    <w:p w14:paraId="0D346AAB" w14:textId="77777777" w:rsidR="00B37E1D" w:rsidRDefault="00B37E1D" w:rsidP="00B37E1D">
      <w:pPr>
        <w:pStyle w:val="Bibliography"/>
      </w:pPr>
      <w:r>
        <w:t xml:space="preserve">Weaver, J. E., and J. W. Voigt. 1950. Monolith method of </w:t>
      </w:r>
      <w:proofErr w:type="gramStart"/>
      <w:r>
        <w:t>root-sampling</w:t>
      </w:r>
      <w:proofErr w:type="gramEnd"/>
      <w:r>
        <w:t xml:space="preserve"> in studies on succession and degeneration. </w:t>
      </w:r>
      <w:proofErr w:type="gramStart"/>
      <w:r>
        <w:t>Botanical Gazette 111:286–299.</w:t>
      </w:r>
      <w:proofErr w:type="gramEnd"/>
    </w:p>
    <w:p w14:paraId="2EECE735" w14:textId="77777777" w:rsidR="00B37E1D" w:rsidRDefault="00B37E1D" w:rsidP="00B37E1D">
      <w:pPr>
        <w:pStyle w:val="Bibliography"/>
      </w:pPr>
      <w:r>
        <w:lastRenderedPageBreak/>
        <w:t xml:space="preserve">Wilson, S. D. 2014. </w:t>
      </w:r>
      <w:proofErr w:type="gramStart"/>
      <w:r>
        <w:t>Below‐ground opportunities in vegetation science.</w:t>
      </w:r>
      <w:proofErr w:type="gramEnd"/>
      <w:r>
        <w:t xml:space="preserve"> </w:t>
      </w:r>
      <w:proofErr w:type="gramStart"/>
      <w:r>
        <w:t>JOURNAL OF VEGETATION SCIENCE 25:1117–1125.</w:t>
      </w:r>
      <w:proofErr w:type="gramEnd"/>
    </w:p>
    <w:p w14:paraId="516EA1DD" w14:textId="77777777" w:rsidR="00B37E1D" w:rsidRDefault="00B37E1D" w:rsidP="00B37E1D">
      <w:pPr>
        <w:pStyle w:val="Bibliography"/>
      </w:pPr>
      <w:proofErr w:type="gramStart"/>
      <w:r>
        <w:t>Zeng, W., B. Zhou, P. Lei, Y. Zeng, Y. Liu, C. Liu, and W. Xiang.</w:t>
      </w:r>
      <w:proofErr w:type="gramEnd"/>
      <w:r>
        <w:t xml:space="preserve"> 2015. A molecular method to identify species of fine roots and to predict the proportion of a species in mixed samples in subtropical forests. </w:t>
      </w:r>
      <w:proofErr w:type="gramStart"/>
      <w:r>
        <w:t>Frontiers in Plant Science 6.</w:t>
      </w:r>
      <w:proofErr w:type="gramEnd"/>
    </w:p>
    <w:p w14:paraId="1C446B50" w14:textId="77777777" w:rsidR="00B37E1D" w:rsidRDefault="00B37E1D" w:rsidP="00B37E1D">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07D58F3E"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xml:space="preserve">% </w:t>
            </w:r>
            <w:proofErr w:type="gramStart"/>
            <w:r>
              <w:t>cover</w:t>
            </w:r>
            <w:proofErr w:type="gramEnd"/>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proofErr w:type="gramStart"/>
            <w:r>
              <w:t>sd</w:t>
            </w:r>
            <w:proofErr w:type="gramEnd"/>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proofErr w:type="gramStart"/>
            <w:r>
              <w:t>unidentified</w:t>
            </w:r>
            <w:proofErr w:type="gramEnd"/>
            <w:r>
              <w:t xml:space="preserve">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70"/>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1"/>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2"/>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3"/>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 xml:space="preserve">Figure 2: Correlation between percent aboveground </w:t>
      </w:r>
      <w:proofErr w:type="gramStart"/>
      <w:r>
        <w:t>cover</w:t>
      </w:r>
      <w:proofErr w:type="gramEnd"/>
      <w:r>
        <w:t xml:space="preserve"> (horizonal axis) and read proportion per root sample (vertical axis). Points are genus means for one experimental plot (N=5 plots); bars are </w:t>
      </w:r>
      <w:proofErr w:type="gramStart"/>
      <w:r>
        <w:t>1 standard errors in each direction</w:t>
      </w:r>
      <w:proofErr w:type="gramEnd"/>
      <w:r>
        <w:t>. Root proportions are averaged across all depths.</w:t>
      </w:r>
    </w:p>
    <w:p w14:paraId="64BFFEF6" w14:textId="77777777" w:rsidR="00B37E1D" w:rsidRDefault="00B37E1D" w:rsidP="00B37E1D">
      <w:pPr>
        <w:suppressLineNumbers/>
        <w:sectPr w:rsidR="00B37E1D" w:rsidSect="00B37E1D">
          <w:footerReference w:type="default" r:id="rId74"/>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5"/>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 xml:space="preserve">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w:t>
      </w:r>
      <w:proofErr w:type="gramStart"/>
      <w:r>
        <w:t>mixed root samples with more than 1% of ITS2 reads</w:t>
      </w:r>
      <w:proofErr w:type="gramEnd"/>
      <w:r>
        <w:t xml:space="preserve">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6"/>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7"/>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proofErr w:type="gramStart"/>
      <w:r>
        <w:rPr>
          <w:rStyle w:val="VerbatimChar"/>
        </w:rPr>
        <w:t>nt</w:t>
      </w:r>
      <w:proofErr w:type="gramEnd"/>
      <w:r>
        <w:t xml:space="preserve"> database. </w:t>
      </w:r>
      <w:proofErr w:type="gramStart"/>
      <w:r>
        <w:t>Taxa were then collapsed by family</w:t>
      </w:r>
      <w:proofErr w:type="gramEnd"/>
      <w:r>
        <w:t xml:space="preserve">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8"/>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9"/>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 xml:space="preserve">Figure 5: Nonmetric multidimensional scaling </w:t>
      </w:r>
      <w:proofErr w:type="gramStart"/>
      <w:r>
        <w:t>plot showing</w:t>
      </w:r>
      <w:proofErr w:type="gramEnd"/>
      <w:r>
        <w:t xml:space="preserve"> centroids for all detected species. Red: Poaceae. Green: Asteraceae. Blue: Fabaceae. Black: Other families. Grey crosses: Low-abundance species, unlabeled for figure clarity. Pink arrows show best fits for environmental vectors of depth in soil, organic C and N content, and C</w:t>
      </w:r>
      <w:proofErr w:type="gramStart"/>
      <w:r>
        <w:t>:N</w:t>
      </w:r>
      <w:proofErr w:type="gramEnd"/>
      <w:r>
        <w:t xml:space="preserve"> ratio.</w:t>
      </w:r>
    </w:p>
    <w:p w14:paraId="46B00998" w14:textId="77777777" w:rsidR="00B37E1D" w:rsidRDefault="00B37E1D" w:rsidP="00B37E1D">
      <w:pPr>
        <w:pStyle w:val="Compact"/>
        <w:sectPr w:rsidR="00B37E1D" w:rsidSect="00B37E1D">
          <w:footerReference w:type="default" r:id="rId80"/>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1"/>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2"/>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3"/>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 xml:space="preserve">Figure S2: Genus identities of reads obtained from a mock community of DNA obtained </w:t>
      </w:r>
      <w:proofErr w:type="gramStart"/>
      <w:r>
        <w:t>from</w:t>
      </w:r>
      <w:proofErr w:type="gramEnd"/>
      <w:r>
        <w:t xml:space="preserve">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4"/>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5"/>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6"/>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7"/>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proofErr w:type="gramStart"/>
      <w:r>
        <w:rPr>
          <w:rStyle w:val="VerbatimChar"/>
        </w:rPr>
        <w:t>nt</w:t>
      </w:r>
      <w:proofErr w:type="gramEnd"/>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8"/>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9"/>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4658C8B8" w14:textId="77777777" w:rsidR="00AB4F09" w:rsidRDefault="00B37E1D" w:rsidP="00B37E1D">
      <w:pPr>
        <w:pStyle w:val="Compact"/>
        <w:suppressLineNumbers/>
        <w:sectPr w:rsidR="00AB4F09"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1B4D01F9" w14:textId="77777777" w:rsidR="00AB4F09" w:rsidRDefault="00AB4F09" w:rsidP="00AB4F09">
      <w:pPr>
        <w:pStyle w:val="Heading1"/>
      </w:pPr>
      <w:bookmarkStart w:id="44" w:name="conclusion"/>
      <w:bookmarkEnd w:id="44"/>
      <w:r>
        <w:lastRenderedPageBreak/>
        <w:t>Chapter 5</w:t>
      </w:r>
    </w:p>
    <w:p w14:paraId="5719034C" w14:textId="7451704A" w:rsidR="00AB4F09" w:rsidRDefault="00AB4F09" w:rsidP="00AB4F09">
      <w:pPr>
        <w:pStyle w:val="Heading1"/>
      </w:pPr>
      <w:r>
        <w:t>Conclusion</w:t>
      </w:r>
    </w:p>
    <w:p w14:paraId="75A06D3F" w14:textId="77777777" w:rsidR="00AB4F09" w:rsidRDefault="00AB4F09" w:rsidP="00AB4F09">
      <w:r>
        <w:t>In this research, I have explored how three possible land use scenarios could affect the carbon balance of the agricultural Midwest. In each chapter I focused on a different aspect of belowground C flow, but I have tried to show how each study contributes toward reducing uncertainty about the C-cycling consequences of management decisions.</w:t>
      </w:r>
    </w:p>
    <w:p w14:paraId="268C06A5" w14:textId="4CCA8454" w:rsidR="00AB4F09" w:rsidRDefault="00AB4F09" w:rsidP="00AB4F09">
      <w:pPr>
        <w:pStyle w:val="BodyText"/>
      </w:pPr>
      <w:r>
        <w:t>The business as usual scenario paints a grim picture: Higher temperatures increased microbial breakdown of soil o</w:t>
      </w:r>
      <w:r w:rsidR="009A0F3A">
        <w:t>r</w:t>
      </w:r>
      <w:r>
        <w:t>ganic matter, and higher soil C inputs under eCO</w:t>
      </w:r>
      <w:r>
        <w:rPr>
          <w:vertAlign w:val="subscript"/>
        </w:rPr>
        <w:t>2</w:t>
      </w:r>
      <w:r>
        <w:t xml:space="preserve"> appeared to prime further heat-related respiratory losses rather than offset them. Modeling the biogeochemical feedbacks of this whole process, I found that higher temperature and CO</w:t>
      </w:r>
      <w:r>
        <w:rPr>
          <w:vertAlign w:val="subscript"/>
        </w:rPr>
        <w:t>2</w:t>
      </w:r>
      <w:r>
        <w:t xml:space="preserve"> are likely to lead to profound losses of soil organic matter if continued for decades with conventional tillage and cropping rotations.</w:t>
      </w:r>
    </w:p>
    <w:p w14:paraId="64E7AC0D" w14:textId="77777777" w:rsidR="00AB4F09" w:rsidRDefault="00AB4F09" w:rsidP="00AB4F09">
      <w:pPr>
        <w:pStyle w:val="BodyText"/>
      </w:pPr>
      <w:r>
        <w:t>The high-intensity bioenergy cropping scenario looks rosier on the surface: Once established, high-yielding perennial grasses require little tillage, allocate tremendous amounts of C into the soil layers most likely to store them for long timescales, and still also produce an energy crop that can offset fossil fuel emissions. By correcting for an artifact of the minirhizotron imaging method, I produced good agreement between core-based and image-based estimates of root volume, opening the possibility of tracking whole root profiles at much higher temporal resolution than is possible with direct coring.</w:t>
      </w:r>
    </w:p>
    <w:p w14:paraId="26C04CD6" w14:textId="77777777" w:rsidR="00AB4F09" w:rsidRDefault="00AB4F09" w:rsidP="00AB4F09">
      <w:pPr>
        <w:pStyle w:val="BodyText"/>
      </w:pPr>
      <w:r>
        <w:t xml:space="preserve">Prairie grasses, although lower-yielding than </w:t>
      </w:r>
      <w:r>
        <w:rPr>
          <w:i/>
        </w:rPr>
        <w:t>Miscanthus</w:t>
      </w:r>
      <w:r>
        <w:t xml:space="preserve"> or switchgrass, also require little management input and would be likely to build soil C and support greatly increased biodiversity—but perhaps no profit—for any landowner who planted them. By high-throughput sequencing of root </w:t>
      </w:r>
      <w:r>
        <w:rPr>
          <w:i/>
        </w:rPr>
        <w:t>ITS</w:t>
      </w:r>
      <w:r>
        <w:t xml:space="preserve"> regions, I showed that grasss tend to occur deeper in the soil than forbs, </w:t>
      </w:r>
      <w:r>
        <w:lastRenderedPageBreak/>
        <w:t>suggesting a degree of niche partitioning. Since grass roots often show lower decomposition rates than those of forbs, this suggests a possible further enhancement of C storage through enriching the deep soil layers in better-protected C while forbs maintain faster-cycling tissue near the surface.</w:t>
      </w:r>
    </w:p>
    <w:p w14:paraId="3A50669D" w14:textId="337B281A" w:rsidR="00AB4F09" w:rsidRDefault="00AB4F09" w:rsidP="00AB4F09">
      <w:pPr>
        <w:pStyle w:val="BodyText"/>
      </w:pPr>
      <w:r>
        <w:t xml:space="preserve">Although these findings are informative, several key uncertainties remain. Climate change provided the motivating context for this project, but only maize and soybean were measured under climate-change conditions. Since the crops under consideration in the high-yielding scenario were all C4 grasses, I do not expect them to show dramatic CO2 responses, but water availability under high temperatures may have the potential to limit their growth. Fortunately the same deep rooting habits that make </w:t>
      </w:r>
      <w:r w:rsidRPr="00CF0DEA">
        <w:rPr>
          <w:i/>
        </w:rPr>
        <w:t>Miscanthus</w:t>
      </w:r>
      <w:r>
        <w:t xml:space="preserve"> and switchgrass att</w:t>
      </w:r>
      <w:r w:rsidR="00906A55">
        <w:t>r</w:t>
      </w:r>
      <w:r>
        <w:t>active C sinks are likely to also help them maintain resilience to limited water supplies; their apparent resilience to the dry summer of 2012 appears to confirm this. The prairie system, wi</w:t>
      </w:r>
      <w:r w:rsidR="008E3F59">
        <w:t>th a mix of C4 grasses and C3</w:t>
      </w:r>
      <w:r>
        <w:t xml:space="preserve"> forbs and legumes, may respond unpredictably; if the legumes in the prairie mix respond to heat and CO</w:t>
      </w:r>
      <w:r w:rsidRPr="008013D2">
        <w:rPr>
          <w:vertAlign w:val="subscript"/>
        </w:rPr>
        <w:t>2</w:t>
      </w:r>
      <w:r>
        <w:t xml:space="preserve"> in the same way soybeans do, it is possible that prairie soils too could lose C to a CO</w:t>
      </w:r>
      <w:r w:rsidRPr="008013D2">
        <w:rPr>
          <w:vertAlign w:val="subscript"/>
        </w:rPr>
        <w:t>2</w:t>
      </w:r>
      <w:r>
        <w:t xml:space="preserve"> priming effect.</w:t>
      </w:r>
    </w:p>
    <w:p w14:paraId="7B478DFF" w14:textId="4411FF23" w:rsidR="009B466D" w:rsidRDefault="00AB4F09" w:rsidP="00097492">
      <w:pPr>
        <w:pStyle w:val="BodyText"/>
      </w:pPr>
      <w:r>
        <w:t>An additional uncertainty is hidden in the phrase “once established” above: Perennials may well be more resil</w:t>
      </w:r>
      <w:r w:rsidR="008013D2">
        <w:t>i</w:t>
      </w:r>
      <w:r>
        <w:t>ent to individual extreme events and be highly profitable once mature, but the grass systems I de</w:t>
      </w:r>
      <w:r w:rsidR="008013D2">
        <w:t>s</w:t>
      </w:r>
      <w:r>
        <w:t>cribe here require a 3-5 year establishment phase to reach maximum yield, and must continue growing for many years beyond that to build any substantial amount of soil C. This implies that any individual landowner who plants peren</w:t>
      </w:r>
      <w:r w:rsidR="007F3D03">
        <w:t>nials is making a many-year commi</w:t>
      </w:r>
      <w:r>
        <w:t xml:space="preserve">tment and needs assurance against crop failure or policy changes during the lag phase before production begins. Long-term carbon storage will require long-term cooperation from </w:t>
      </w:r>
      <w:proofErr w:type="gramStart"/>
      <w:r>
        <w:lastRenderedPageBreak/>
        <w:t>land owners</w:t>
      </w:r>
      <w:proofErr w:type="gramEnd"/>
      <w:r>
        <w:t xml:space="preserve"> and policies should be constructed to promote this. I hope this dissertation research has offered some small measure of help toward making those policies.</w:t>
      </w:r>
      <w:bookmarkStart w:id="45" w:name="_GoBack"/>
      <w:bookmarkEnd w:id="45"/>
      <w:r w:rsidR="00097492">
        <w:t xml:space="preserve"> </w:t>
      </w: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78289A" w:rsidRDefault="0078289A">
      <w:pPr>
        <w:spacing w:line="240" w:lineRule="auto"/>
      </w:pPr>
      <w:r>
        <w:separator/>
      </w:r>
    </w:p>
  </w:endnote>
  <w:endnote w:type="continuationSeparator" w:id="0">
    <w:p w14:paraId="750B0413" w14:textId="77777777" w:rsidR="0078289A" w:rsidRDefault="007828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78289A" w:rsidRDefault="0078289A"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78289A" w:rsidRDefault="0078289A"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32</w:t>
    </w:r>
    <w:r>
      <w:rPr>
        <w:rStyle w:val="PageNumber"/>
      </w:rPr>
      <w:fldChar w:fldCharType="end"/>
    </w:r>
  </w:p>
  <w:p w14:paraId="0AD851FC" w14:textId="77777777" w:rsidR="0078289A" w:rsidRDefault="0078289A"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33</w:t>
    </w:r>
    <w:r>
      <w:rPr>
        <w:rStyle w:val="PageNumber"/>
      </w:rPr>
      <w:fldChar w:fldCharType="end"/>
    </w:r>
  </w:p>
  <w:p w14:paraId="0F0B53D4" w14:textId="77777777" w:rsidR="0078289A" w:rsidRDefault="0078289A"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39</w:t>
    </w:r>
    <w:r>
      <w:rPr>
        <w:rStyle w:val="PageNumber"/>
      </w:rPr>
      <w:fldChar w:fldCharType="end"/>
    </w:r>
  </w:p>
  <w:p w14:paraId="33FE78F1" w14:textId="77777777" w:rsidR="0078289A" w:rsidRDefault="0078289A"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40</w:t>
    </w:r>
    <w:r>
      <w:rPr>
        <w:rStyle w:val="PageNumber"/>
      </w:rPr>
      <w:fldChar w:fldCharType="end"/>
    </w:r>
  </w:p>
  <w:p w14:paraId="1F38DDF8" w14:textId="77777777" w:rsidR="0078289A" w:rsidRDefault="0078289A"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41</w:t>
    </w:r>
    <w:r>
      <w:rPr>
        <w:rStyle w:val="PageNumber"/>
      </w:rPr>
      <w:fldChar w:fldCharType="end"/>
    </w:r>
  </w:p>
  <w:p w14:paraId="26DDA423" w14:textId="77777777" w:rsidR="0078289A" w:rsidRDefault="0078289A"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42</w:t>
    </w:r>
    <w:r>
      <w:rPr>
        <w:rStyle w:val="PageNumber"/>
      </w:rPr>
      <w:fldChar w:fldCharType="end"/>
    </w:r>
  </w:p>
  <w:p w14:paraId="4F221070" w14:textId="77777777" w:rsidR="0078289A" w:rsidRDefault="0078289A"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43</w:t>
    </w:r>
    <w:r>
      <w:rPr>
        <w:rStyle w:val="PageNumber"/>
      </w:rPr>
      <w:fldChar w:fldCharType="end"/>
    </w:r>
  </w:p>
  <w:p w14:paraId="77D59137" w14:textId="77777777" w:rsidR="0078289A" w:rsidRDefault="0078289A"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44</w:t>
    </w:r>
    <w:r>
      <w:rPr>
        <w:rStyle w:val="PageNumber"/>
      </w:rPr>
      <w:fldChar w:fldCharType="end"/>
    </w:r>
  </w:p>
  <w:p w14:paraId="16C8E531" w14:textId="77777777" w:rsidR="0078289A" w:rsidRDefault="0078289A"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45</w:t>
    </w:r>
    <w:r>
      <w:rPr>
        <w:rStyle w:val="PageNumber"/>
      </w:rPr>
      <w:fldChar w:fldCharType="end"/>
    </w:r>
  </w:p>
  <w:p w14:paraId="31C2AAFA" w14:textId="77777777" w:rsidR="0078289A" w:rsidRDefault="0078289A"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46</w:t>
    </w:r>
    <w:r>
      <w:rPr>
        <w:rStyle w:val="PageNumber"/>
      </w:rPr>
      <w:fldChar w:fldCharType="end"/>
    </w:r>
  </w:p>
  <w:p w14:paraId="4C11CA1D" w14:textId="77777777" w:rsidR="0078289A" w:rsidRDefault="0078289A"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78289A" w:rsidRDefault="0078289A" w:rsidP="007828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9</w:t>
    </w:r>
    <w:r>
      <w:rPr>
        <w:rStyle w:val="PageNumber"/>
      </w:rPr>
      <w:fldChar w:fldCharType="end"/>
    </w:r>
  </w:p>
  <w:p w14:paraId="53711428" w14:textId="77777777" w:rsidR="0078289A" w:rsidRDefault="0078289A"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47</w:t>
    </w:r>
    <w:r>
      <w:rPr>
        <w:rStyle w:val="PageNumber"/>
      </w:rPr>
      <w:fldChar w:fldCharType="end"/>
    </w:r>
  </w:p>
  <w:p w14:paraId="1A620704" w14:textId="77777777" w:rsidR="0078289A" w:rsidRDefault="0078289A"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59</w:t>
    </w:r>
    <w:r>
      <w:rPr>
        <w:rStyle w:val="PageNumber"/>
      </w:rPr>
      <w:fldChar w:fldCharType="end"/>
    </w:r>
  </w:p>
  <w:p w14:paraId="0396FD8A" w14:textId="77777777" w:rsidR="0078289A" w:rsidRDefault="0078289A" w:rsidP="000C2BBC">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60</w:t>
    </w:r>
    <w:r>
      <w:rPr>
        <w:rStyle w:val="PageNumber"/>
      </w:rPr>
      <w:fldChar w:fldCharType="end"/>
    </w:r>
  </w:p>
  <w:p w14:paraId="369DFDA6" w14:textId="77777777" w:rsidR="0078289A" w:rsidRDefault="0078289A"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80</w:t>
    </w:r>
    <w:r>
      <w:rPr>
        <w:rStyle w:val="PageNumber"/>
      </w:rPr>
      <w:fldChar w:fldCharType="end"/>
    </w:r>
  </w:p>
  <w:p w14:paraId="3F55CD46" w14:textId="77777777" w:rsidR="0078289A" w:rsidRDefault="0078289A"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81</w:t>
    </w:r>
    <w:r>
      <w:rPr>
        <w:rStyle w:val="PageNumber"/>
      </w:rPr>
      <w:fldChar w:fldCharType="end"/>
    </w:r>
  </w:p>
  <w:p w14:paraId="004A73CC" w14:textId="77777777" w:rsidR="0078289A" w:rsidRDefault="0078289A"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82</w:t>
    </w:r>
    <w:r>
      <w:rPr>
        <w:rStyle w:val="PageNumber"/>
      </w:rPr>
      <w:fldChar w:fldCharType="end"/>
    </w:r>
  </w:p>
  <w:p w14:paraId="07A646A3" w14:textId="77777777" w:rsidR="0078289A" w:rsidRDefault="0078289A"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83</w:t>
    </w:r>
    <w:r>
      <w:rPr>
        <w:rStyle w:val="PageNumber"/>
      </w:rPr>
      <w:fldChar w:fldCharType="end"/>
    </w:r>
  </w:p>
  <w:p w14:paraId="56561EC5" w14:textId="77777777" w:rsidR="0078289A" w:rsidRDefault="0078289A"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84</w:t>
    </w:r>
    <w:r>
      <w:rPr>
        <w:rStyle w:val="PageNumber"/>
      </w:rPr>
      <w:fldChar w:fldCharType="end"/>
    </w:r>
  </w:p>
  <w:p w14:paraId="01BF0218" w14:textId="77777777" w:rsidR="0078289A" w:rsidRDefault="0078289A"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85</w:t>
    </w:r>
    <w:r>
      <w:rPr>
        <w:rStyle w:val="PageNumber"/>
      </w:rPr>
      <w:fldChar w:fldCharType="end"/>
    </w:r>
  </w:p>
  <w:p w14:paraId="6A9A3235" w14:textId="77777777" w:rsidR="0078289A" w:rsidRDefault="0078289A"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89</w:t>
    </w:r>
    <w:r>
      <w:rPr>
        <w:rStyle w:val="PageNumber"/>
      </w:rPr>
      <w:fldChar w:fldCharType="end"/>
    </w:r>
  </w:p>
  <w:p w14:paraId="748AB252" w14:textId="77777777" w:rsidR="0078289A" w:rsidRDefault="0078289A"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5BA91" w14:textId="77777777" w:rsidR="0078289A" w:rsidRDefault="0078289A" w:rsidP="0093232B">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90</w:t>
    </w:r>
    <w:r>
      <w:rPr>
        <w:rStyle w:val="PageNumber"/>
      </w:rPr>
      <w:fldChar w:fldCharType="end"/>
    </w:r>
  </w:p>
  <w:p w14:paraId="21D2E3F5" w14:textId="77777777" w:rsidR="0078289A" w:rsidRDefault="0078289A"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91</w:t>
    </w:r>
    <w:r>
      <w:rPr>
        <w:rStyle w:val="PageNumber"/>
      </w:rPr>
      <w:fldChar w:fldCharType="end"/>
    </w:r>
  </w:p>
  <w:p w14:paraId="47F0630D" w14:textId="77777777" w:rsidR="0078289A" w:rsidRDefault="0078289A"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78289A" w:rsidRDefault="0078289A"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100</w:t>
    </w:r>
    <w:r>
      <w:rPr>
        <w:rStyle w:val="PageNumber"/>
      </w:rPr>
      <w:fldChar w:fldCharType="end"/>
    </w:r>
  </w:p>
  <w:p w14:paraId="114319E9" w14:textId="77777777" w:rsidR="0078289A" w:rsidRDefault="0078289A" w:rsidP="00AD1D20">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101</w:t>
    </w:r>
    <w:r>
      <w:rPr>
        <w:rStyle w:val="PageNumber"/>
      </w:rPr>
      <w:fldChar w:fldCharType="end"/>
    </w:r>
  </w:p>
  <w:p w14:paraId="581660DF" w14:textId="77777777" w:rsidR="0078289A" w:rsidRDefault="0078289A"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116</w:t>
    </w:r>
    <w:r>
      <w:rPr>
        <w:rStyle w:val="PageNumber"/>
      </w:rPr>
      <w:fldChar w:fldCharType="end"/>
    </w:r>
  </w:p>
  <w:p w14:paraId="61245904" w14:textId="77777777" w:rsidR="0078289A" w:rsidRDefault="0078289A"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123</w:t>
    </w:r>
    <w:r>
      <w:rPr>
        <w:rStyle w:val="PageNumber"/>
      </w:rPr>
      <w:fldChar w:fldCharType="end"/>
    </w:r>
  </w:p>
  <w:p w14:paraId="38C01892" w14:textId="77777777" w:rsidR="0078289A" w:rsidRDefault="0078289A"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124</w:t>
    </w:r>
    <w:r>
      <w:rPr>
        <w:rStyle w:val="PageNumber"/>
      </w:rPr>
      <w:fldChar w:fldCharType="end"/>
    </w:r>
  </w:p>
  <w:p w14:paraId="0F89F879" w14:textId="77777777" w:rsidR="0078289A" w:rsidRDefault="0078289A"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125</w:t>
    </w:r>
    <w:r>
      <w:rPr>
        <w:rStyle w:val="PageNumber"/>
      </w:rPr>
      <w:fldChar w:fldCharType="end"/>
    </w:r>
  </w:p>
  <w:p w14:paraId="0B8F22AD" w14:textId="77777777" w:rsidR="0078289A" w:rsidRDefault="0078289A"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126</w:t>
    </w:r>
    <w:r>
      <w:rPr>
        <w:rStyle w:val="PageNumber"/>
      </w:rPr>
      <w:fldChar w:fldCharType="end"/>
    </w:r>
  </w:p>
  <w:p w14:paraId="62C48B34" w14:textId="77777777" w:rsidR="0078289A" w:rsidRDefault="0078289A"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127</w:t>
    </w:r>
    <w:r>
      <w:rPr>
        <w:rStyle w:val="PageNumber"/>
      </w:rPr>
      <w:fldChar w:fldCharType="end"/>
    </w:r>
  </w:p>
  <w:p w14:paraId="26F4A173" w14:textId="77777777" w:rsidR="0078289A" w:rsidRDefault="0078289A"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10</w:t>
    </w:r>
    <w:r>
      <w:rPr>
        <w:rStyle w:val="PageNumber"/>
      </w:rPr>
      <w:fldChar w:fldCharType="end"/>
    </w:r>
  </w:p>
  <w:p w14:paraId="2BE96617" w14:textId="77777777" w:rsidR="0078289A" w:rsidRDefault="0078289A"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128</w:t>
    </w:r>
    <w:r>
      <w:rPr>
        <w:rStyle w:val="PageNumber"/>
      </w:rPr>
      <w:fldChar w:fldCharType="end"/>
    </w:r>
  </w:p>
  <w:p w14:paraId="38A5EA8D" w14:textId="77777777" w:rsidR="0078289A" w:rsidRDefault="0078289A"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129</w:t>
    </w:r>
    <w:r>
      <w:rPr>
        <w:rStyle w:val="PageNumber"/>
      </w:rPr>
      <w:fldChar w:fldCharType="end"/>
    </w:r>
  </w:p>
  <w:p w14:paraId="3206B983" w14:textId="77777777" w:rsidR="0078289A" w:rsidRDefault="0078289A"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130</w:t>
    </w:r>
    <w:r>
      <w:rPr>
        <w:rStyle w:val="PageNumber"/>
      </w:rPr>
      <w:fldChar w:fldCharType="end"/>
    </w:r>
  </w:p>
  <w:p w14:paraId="143D4B96" w14:textId="77777777" w:rsidR="0078289A" w:rsidRDefault="0078289A"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131</w:t>
    </w:r>
    <w:r>
      <w:rPr>
        <w:rStyle w:val="PageNumber"/>
      </w:rPr>
      <w:fldChar w:fldCharType="end"/>
    </w:r>
  </w:p>
  <w:p w14:paraId="36A3EA45" w14:textId="77777777" w:rsidR="0078289A" w:rsidRDefault="0078289A"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132</w:t>
    </w:r>
    <w:r>
      <w:rPr>
        <w:rStyle w:val="PageNumber"/>
      </w:rPr>
      <w:fldChar w:fldCharType="end"/>
    </w:r>
  </w:p>
  <w:p w14:paraId="39EF7955" w14:textId="77777777" w:rsidR="0078289A" w:rsidRDefault="0078289A" w:rsidP="00D7796B">
    <w:pPr>
      <w:pStyle w:val="Footer"/>
      <w:ind w:right="360"/>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78289A" w:rsidRDefault="0078289A"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137</w:t>
    </w:r>
    <w:r>
      <w:rPr>
        <w:rStyle w:val="PageNumber"/>
      </w:rPr>
      <w:fldChar w:fldCharType="end"/>
    </w:r>
  </w:p>
  <w:p w14:paraId="50F1B0D9" w14:textId="77777777" w:rsidR="0078289A" w:rsidRDefault="0078289A"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27</w:t>
    </w:r>
    <w:r>
      <w:rPr>
        <w:rStyle w:val="PageNumber"/>
      </w:rPr>
      <w:fldChar w:fldCharType="end"/>
    </w:r>
  </w:p>
  <w:p w14:paraId="59E17459" w14:textId="77777777" w:rsidR="0078289A" w:rsidRDefault="0078289A"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28</w:t>
    </w:r>
    <w:r>
      <w:rPr>
        <w:rStyle w:val="PageNumber"/>
      </w:rPr>
      <w:fldChar w:fldCharType="end"/>
    </w:r>
  </w:p>
  <w:p w14:paraId="3941A77B" w14:textId="77777777" w:rsidR="0078289A" w:rsidRDefault="0078289A"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29</w:t>
    </w:r>
    <w:r>
      <w:rPr>
        <w:rStyle w:val="PageNumber"/>
      </w:rPr>
      <w:fldChar w:fldCharType="end"/>
    </w:r>
  </w:p>
  <w:p w14:paraId="75C3E245" w14:textId="77777777" w:rsidR="0078289A" w:rsidRDefault="0078289A"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30</w:t>
    </w:r>
    <w:r>
      <w:rPr>
        <w:rStyle w:val="PageNumber"/>
      </w:rPr>
      <w:fldChar w:fldCharType="end"/>
    </w:r>
  </w:p>
  <w:p w14:paraId="67555004" w14:textId="77777777" w:rsidR="0078289A" w:rsidRDefault="0078289A"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78289A" w:rsidRDefault="0078289A"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492">
      <w:rPr>
        <w:rStyle w:val="PageNumber"/>
        <w:noProof/>
      </w:rPr>
      <w:t>31</w:t>
    </w:r>
    <w:r>
      <w:rPr>
        <w:rStyle w:val="PageNumber"/>
      </w:rPr>
      <w:fldChar w:fldCharType="end"/>
    </w:r>
  </w:p>
  <w:p w14:paraId="62F8CB01" w14:textId="77777777" w:rsidR="0078289A" w:rsidRDefault="0078289A"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78289A" w:rsidRDefault="0078289A">
      <w:r>
        <w:separator/>
      </w:r>
    </w:p>
  </w:footnote>
  <w:footnote w:type="continuationSeparator" w:id="0">
    <w:p w14:paraId="7972D7D4" w14:textId="77777777" w:rsidR="0078289A" w:rsidRDefault="0078289A">
      <w:r>
        <w:continuationSeparator/>
      </w:r>
    </w:p>
  </w:footnote>
  <w:footnote w:id="1">
    <w:p w14:paraId="313064BA" w14:textId="459B5A91" w:rsidR="0078289A" w:rsidRDefault="0078289A">
      <w:pPr>
        <w:pStyle w:val="FootnoteText"/>
      </w:pPr>
      <w:r>
        <w:rPr>
          <w:rStyle w:val="FootnoteReference"/>
        </w:rPr>
        <w:footnoteRef/>
      </w:r>
      <w:r>
        <w:t xml:space="preserve"> Reprinted with permission </w:t>
      </w:r>
      <w:proofErr w:type="gramStart"/>
      <w:r>
        <w:t xml:space="preserve">from  </w:t>
      </w:r>
      <w:r w:rsidRPr="00742147">
        <w:t>Black</w:t>
      </w:r>
      <w:proofErr w:type="gramEnd"/>
      <w:r w:rsidRPr="00742147">
        <w:t xml:space="preserve">, C. K., Davis, S. C., Hudiburg, T. W., Bernacchi, C. J. and DeLucia, E. H. (2016), Elevated CO2 and temperature increase soil C losses from a soybean–maize ecosystem. </w:t>
      </w:r>
      <w:proofErr w:type="gramStart"/>
      <w:r w:rsidRPr="00742147">
        <w:t>Global Change Biology.</w:t>
      </w:r>
      <w:proofErr w:type="gramEnd"/>
      <w:r w:rsidRPr="00742147">
        <w:t xml:space="preserve"> </w:t>
      </w:r>
      <w:proofErr w:type="gramStart"/>
      <w:r w:rsidRPr="00742147">
        <w:t>doi</w:t>
      </w:r>
      <w:proofErr w:type="gramEnd"/>
      <w:r w:rsidRPr="00742147">
        <w:t>: 10.1111/gcb.13378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16071"/>
    <w:rsid w:val="000365A6"/>
    <w:rsid w:val="00050FF5"/>
    <w:rsid w:val="00084597"/>
    <w:rsid w:val="00097492"/>
    <w:rsid w:val="000A6024"/>
    <w:rsid w:val="000B069B"/>
    <w:rsid w:val="000C2BBC"/>
    <w:rsid w:val="00114211"/>
    <w:rsid w:val="001230C0"/>
    <w:rsid w:val="001425CC"/>
    <w:rsid w:val="0014758E"/>
    <w:rsid w:val="00153ABA"/>
    <w:rsid w:val="00167073"/>
    <w:rsid w:val="00174905"/>
    <w:rsid w:val="001B5611"/>
    <w:rsid w:val="002026C6"/>
    <w:rsid w:val="00216D45"/>
    <w:rsid w:val="00236557"/>
    <w:rsid w:val="00286DB7"/>
    <w:rsid w:val="002A74FD"/>
    <w:rsid w:val="002E39A4"/>
    <w:rsid w:val="002F17A6"/>
    <w:rsid w:val="002F212C"/>
    <w:rsid w:val="002F55F4"/>
    <w:rsid w:val="002F723E"/>
    <w:rsid w:val="00371CA5"/>
    <w:rsid w:val="003729C8"/>
    <w:rsid w:val="00397B95"/>
    <w:rsid w:val="003F2675"/>
    <w:rsid w:val="004244E8"/>
    <w:rsid w:val="00451560"/>
    <w:rsid w:val="0047228F"/>
    <w:rsid w:val="004A52EE"/>
    <w:rsid w:val="004B5615"/>
    <w:rsid w:val="004E29B3"/>
    <w:rsid w:val="004F6EA0"/>
    <w:rsid w:val="00503ED8"/>
    <w:rsid w:val="005213B9"/>
    <w:rsid w:val="00521884"/>
    <w:rsid w:val="00562E69"/>
    <w:rsid w:val="00590496"/>
    <w:rsid w:val="00590D07"/>
    <w:rsid w:val="00591A4A"/>
    <w:rsid w:val="005939F6"/>
    <w:rsid w:val="005B4400"/>
    <w:rsid w:val="005C57E3"/>
    <w:rsid w:val="00603A4A"/>
    <w:rsid w:val="006850B4"/>
    <w:rsid w:val="00742147"/>
    <w:rsid w:val="00761DD5"/>
    <w:rsid w:val="007779CE"/>
    <w:rsid w:val="0078289A"/>
    <w:rsid w:val="00784D58"/>
    <w:rsid w:val="0078605E"/>
    <w:rsid w:val="007F3D03"/>
    <w:rsid w:val="008013D2"/>
    <w:rsid w:val="008D6863"/>
    <w:rsid w:val="008E3F59"/>
    <w:rsid w:val="008F3408"/>
    <w:rsid w:val="00906A55"/>
    <w:rsid w:val="00913DD0"/>
    <w:rsid w:val="0093232B"/>
    <w:rsid w:val="00987CC0"/>
    <w:rsid w:val="009A0F3A"/>
    <w:rsid w:val="009B466D"/>
    <w:rsid w:val="009C1690"/>
    <w:rsid w:val="009E1F5A"/>
    <w:rsid w:val="00A2595C"/>
    <w:rsid w:val="00A6587A"/>
    <w:rsid w:val="00A90A1F"/>
    <w:rsid w:val="00AB4F09"/>
    <w:rsid w:val="00AC0540"/>
    <w:rsid w:val="00AC419F"/>
    <w:rsid w:val="00AD1D20"/>
    <w:rsid w:val="00B06248"/>
    <w:rsid w:val="00B37E1D"/>
    <w:rsid w:val="00B520AC"/>
    <w:rsid w:val="00B573F4"/>
    <w:rsid w:val="00B86B75"/>
    <w:rsid w:val="00B91E84"/>
    <w:rsid w:val="00B93874"/>
    <w:rsid w:val="00BA4FF7"/>
    <w:rsid w:val="00BC48D5"/>
    <w:rsid w:val="00C36279"/>
    <w:rsid w:val="00C6320B"/>
    <w:rsid w:val="00C64F3C"/>
    <w:rsid w:val="00C9644A"/>
    <w:rsid w:val="00CF0DEA"/>
    <w:rsid w:val="00CF30F6"/>
    <w:rsid w:val="00D33B64"/>
    <w:rsid w:val="00D7796B"/>
    <w:rsid w:val="00DF0AF3"/>
    <w:rsid w:val="00E0608A"/>
    <w:rsid w:val="00E0651E"/>
    <w:rsid w:val="00E315A3"/>
    <w:rsid w:val="00E67FC8"/>
    <w:rsid w:val="00EC5242"/>
    <w:rsid w:val="00EC67C6"/>
    <w:rsid w:val="00F32D95"/>
    <w:rsid w:val="00F66628"/>
    <w:rsid w:val="00F92E6B"/>
    <w:rsid w:val="00F94704"/>
    <w:rsid w:val="00FA2645"/>
    <w:rsid w:val="00FF50A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link w:val="Heading1Char"/>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 w:type="character" w:customStyle="1" w:styleId="Heading1Char">
    <w:name w:val="Heading 1 Char"/>
    <w:basedOn w:val="DefaultParagraphFont"/>
    <w:link w:val="Heading1"/>
    <w:uiPriority w:val="9"/>
    <w:rsid w:val="0093232B"/>
    <w:rPr>
      <w:rFonts w:ascii="Times New Roman" w:eastAsiaTheme="majorEastAsia" w:hAnsi="Times New Roman"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1.png"/><Relationship Id="rId16" Type="http://schemas.openxmlformats.org/officeDocument/2006/relationships/footer" Target="footer7.xml"/><Relationship Id="rId17" Type="http://schemas.openxmlformats.org/officeDocument/2006/relationships/image" Target="media/image2.png"/><Relationship Id="rId18" Type="http://schemas.openxmlformats.org/officeDocument/2006/relationships/footer" Target="footer8.xml"/><Relationship Id="rId19" Type="http://schemas.openxmlformats.org/officeDocument/2006/relationships/image" Target="media/image3.png"/><Relationship Id="rId30" Type="http://schemas.openxmlformats.org/officeDocument/2006/relationships/image" Target="media/image6.png"/><Relationship Id="rId31" Type="http://schemas.openxmlformats.org/officeDocument/2006/relationships/footer" Target="footer17.xml"/><Relationship Id="rId32" Type="http://schemas.openxmlformats.org/officeDocument/2006/relationships/image" Target="media/image7.png"/><Relationship Id="rId33" Type="http://schemas.openxmlformats.org/officeDocument/2006/relationships/footer" Target="footer18.xml"/><Relationship Id="rId34" Type="http://schemas.openxmlformats.org/officeDocument/2006/relationships/image" Target="media/image8.png"/><Relationship Id="rId35" Type="http://schemas.openxmlformats.org/officeDocument/2006/relationships/footer" Target="footer19.xml"/><Relationship Id="rId36" Type="http://schemas.openxmlformats.org/officeDocument/2006/relationships/image" Target="media/image9.png"/><Relationship Id="rId37" Type="http://schemas.openxmlformats.org/officeDocument/2006/relationships/footer" Target="footer20.xml"/><Relationship Id="rId38" Type="http://schemas.openxmlformats.org/officeDocument/2006/relationships/image" Target="media/image10.png"/><Relationship Id="rId39" Type="http://schemas.openxmlformats.org/officeDocument/2006/relationships/footer" Target="footer21.xml"/><Relationship Id="rId50" Type="http://schemas.openxmlformats.org/officeDocument/2006/relationships/image" Target="media/image11.png"/><Relationship Id="rId51" Type="http://schemas.openxmlformats.org/officeDocument/2006/relationships/footer" Target="footer24.xml"/><Relationship Id="rId52" Type="http://schemas.openxmlformats.org/officeDocument/2006/relationships/image" Target="media/image12.png"/><Relationship Id="rId53" Type="http://schemas.openxmlformats.org/officeDocument/2006/relationships/footer" Target="footer25.xml"/><Relationship Id="rId54" Type="http://schemas.openxmlformats.org/officeDocument/2006/relationships/image" Target="media/image13.png"/><Relationship Id="rId55" Type="http://schemas.openxmlformats.org/officeDocument/2006/relationships/footer" Target="footer26.xml"/><Relationship Id="rId56" Type="http://schemas.openxmlformats.org/officeDocument/2006/relationships/image" Target="media/image14.png"/><Relationship Id="rId57" Type="http://schemas.openxmlformats.org/officeDocument/2006/relationships/footer" Target="footer27.xml"/><Relationship Id="rId58" Type="http://schemas.openxmlformats.org/officeDocument/2006/relationships/image" Target="media/image15.png"/><Relationship Id="rId59" Type="http://schemas.openxmlformats.org/officeDocument/2006/relationships/footer" Target="footer28.xml"/><Relationship Id="rId70" Type="http://schemas.openxmlformats.org/officeDocument/2006/relationships/footer" Target="footer36.xml"/><Relationship Id="rId71" Type="http://schemas.openxmlformats.org/officeDocument/2006/relationships/image" Target="media/image19.emf"/><Relationship Id="rId72" Type="http://schemas.openxmlformats.org/officeDocument/2006/relationships/footer" Target="footer37.xml"/><Relationship Id="rId73" Type="http://schemas.openxmlformats.org/officeDocument/2006/relationships/image" Target="media/image20.emf"/><Relationship Id="rId74" Type="http://schemas.openxmlformats.org/officeDocument/2006/relationships/footer" Target="footer38.xml"/><Relationship Id="rId75" Type="http://schemas.openxmlformats.org/officeDocument/2006/relationships/image" Target="media/image21.emf"/><Relationship Id="rId76" Type="http://schemas.openxmlformats.org/officeDocument/2006/relationships/footer" Target="footer39.xml"/><Relationship Id="rId77" Type="http://schemas.openxmlformats.org/officeDocument/2006/relationships/image" Target="media/image22.emf"/><Relationship Id="rId78" Type="http://schemas.openxmlformats.org/officeDocument/2006/relationships/footer" Target="footer40.xml"/><Relationship Id="rId79" Type="http://schemas.openxmlformats.org/officeDocument/2006/relationships/image" Target="media/image23.emf"/><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footer" Target="footer9.xml"/><Relationship Id="rId21" Type="http://schemas.openxmlformats.org/officeDocument/2006/relationships/image" Target="media/image4.png"/><Relationship Id="rId22" Type="http://schemas.openxmlformats.org/officeDocument/2006/relationships/footer" Target="footer10.xml"/><Relationship Id="rId23" Type="http://schemas.openxmlformats.org/officeDocument/2006/relationships/image" Target="media/image5.png"/><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footer" Target="footer16.xml"/><Relationship Id="rId40" Type="http://schemas.openxmlformats.org/officeDocument/2006/relationships/hyperlink" Target="http://www.isws.illinois.edu/atmos/statecli/newnormals/normals.USC00118740.txt" TargetMode="External"/><Relationship Id="rId41" Type="http://schemas.openxmlformats.org/officeDocument/2006/relationships/hyperlink" Target="http://www.isws.illinois.edu/atmos/statecli/cuweather/index.htm" TargetMode="External"/><Relationship Id="rId42" Type="http://schemas.openxmlformats.org/officeDocument/2006/relationships/hyperlink" Target="http://dx.doi.org/10.5061/dryad.bn7j3%20" TargetMode="External"/><Relationship Id="rId43" Type="http://schemas.openxmlformats.org/officeDocument/2006/relationships/hyperlink" Target="http://www.nass.usda.gov/Quick_Stats/" TargetMode="External"/><Relationship Id="rId44" Type="http://schemas.openxmlformats.org/officeDocument/2006/relationships/hyperlink" Target="http://websoilsurvey.nrcs.usda.gov/" TargetMode="External"/><Relationship Id="rId45" Type="http://schemas.openxmlformats.org/officeDocument/2006/relationships/hyperlink" Target="http://CRAN.R-project.org/package=nlme" TargetMode="External"/><Relationship Id="rId46" Type="http://schemas.openxmlformats.org/officeDocument/2006/relationships/hyperlink" Target="https://www.R-project.org/" TargetMode="External"/><Relationship Id="rId47" Type="http://schemas.openxmlformats.org/officeDocument/2006/relationships/hyperlink" Target="http://daac.ornl.gov/" TargetMode="External"/><Relationship Id="rId48" Type="http://schemas.openxmlformats.org/officeDocument/2006/relationships/footer" Target="footer22.xml"/><Relationship Id="rId49" Type="http://schemas.openxmlformats.org/officeDocument/2006/relationships/footer" Target="footer23.xml"/><Relationship Id="rId60" Type="http://schemas.openxmlformats.org/officeDocument/2006/relationships/image" Target="media/image16.png"/><Relationship Id="rId61" Type="http://schemas.openxmlformats.org/officeDocument/2006/relationships/footer" Target="footer29.xml"/><Relationship Id="rId62" Type="http://schemas.openxmlformats.org/officeDocument/2006/relationships/image" Target="media/image17.png"/><Relationship Id="rId63" Type="http://schemas.openxmlformats.org/officeDocument/2006/relationships/footer" Target="footer30.xml"/><Relationship Id="rId64" Type="http://schemas.openxmlformats.org/officeDocument/2006/relationships/image" Target="media/image18.png"/><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footer" Target="footer41.xml"/><Relationship Id="rId81" Type="http://schemas.openxmlformats.org/officeDocument/2006/relationships/image" Target="media/image24.emf"/><Relationship Id="rId82" Type="http://schemas.openxmlformats.org/officeDocument/2006/relationships/footer" Target="footer42.xml"/><Relationship Id="rId83" Type="http://schemas.openxmlformats.org/officeDocument/2006/relationships/image" Target="media/image25.emf"/><Relationship Id="rId84" Type="http://schemas.openxmlformats.org/officeDocument/2006/relationships/footer" Target="footer43.xml"/><Relationship Id="rId85" Type="http://schemas.openxmlformats.org/officeDocument/2006/relationships/image" Target="media/image26.emf"/><Relationship Id="rId86" Type="http://schemas.openxmlformats.org/officeDocument/2006/relationships/footer" Target="footer44.xml"/><Relationship Id="rId87" Type="http://schemas.openxmlformats.org/officeDocument/2006/relationships/image" Target="media/image27.emf"/><Relationship Id="rId88" Type="http://schemas.openxmlformats.org/officeDocument/2006/relationships/footer" Target="footer45.xml"/><Relationship Id="rId89"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EAFC27-72DE-1E4E-9E3B-E34694C43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142</Pages>
  <Words>28473</Words>
  <Characters>162297</Characters>
  <Application>Microsoft Macintosh Word</Application>
  <DocSecurity>0</DocSecurity>
  <Lines>1352</Lines>
  <Paragraphs>380</Paragraphs>
  <ScaleCrop>false</ScaleCrop>
  <Company>University of Illinois</Company>
  <LinksUpToDate>false</LinksUpToDate>
  <CharactersWithSpaces>190390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3</cp:revision>
  <cp:lastPrinted>2016-10-25T02:32:00Z</cp:lastPrinted>
  <dcterms:created xsi:type="dcterms:W3CDTF">2016-10-25T02:32:00Z</dcterms:created>
  <dcterms:modified xsi:type="dcterms:W3CDTF">2016-10-25T02:33:00Z</dcterms:modified>
</cp:coreProperties>
</file>